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004CDF" w14:textId="77777777" w:rsidR="008F1309" w:rsidRPr="003F104C" w:rsidRDefault="008F1309">
      <w:pPr>
        <w:rPr>
          <w:rFonts w:ascii="Times New Roman" w:hAnsi="Times New Roman" w:cs="Times New Roman"/>
          <w:b/>
          <w:bCs/>
          <w:sz w:val="22"/>
          <w:szCs w:val="22"/>
        </w:rPr>
      </w:pPr>
      <w:r w:rsidRPr="003F104C">
        <w:rPr>
          <w:rFonts w:ascii="Times New Roman" w:hAnsi="Times New Roman" w:cs="Times New Roman"/>
          <w:b/>
          <w:bCs/>
          <w:sz w:val="22"/>
          <w:szCs w:val="22"/>
        </w:rPr>
        <w:t>Supplementary Information</w:t>
      </w:r>
    </w:p>
    <w:p w14:paraId="137CD074" w14:textId="77777777" w:rsidR="008F1309" w:rsidRPr="003F104C" w:rsidRDefault="008F1309">
      <w:pPr>
        <w:rPr>
          <w:rFonts w:ascii="Times New Roman" w:hAnsi="Times New Roman" w:cs="Times New Roman"/>
          <w:sz w:val="22"/>
          <w:szCs w:val="22"/>
        </w:rPr>
      </w:pPr>
    </w:p>
    <w:p w14:paraId="7842CC2A" w14:textId="25709B37" w:rsidR="008F1309" w:rsidRPr="003F104C" w:rsidRDefault="008F1309" w:rsidP="008F1309">
      <w:pPr>
        <w:rPr>
          <w:rFonts w:ascii="Times New Roman" w:hAnsi="Times New Roman" w:cs="Times New Roman"/>
          <w:sz w:val="22"/>
          <w:szCs w:val="22"/>
        </w:rPr>
      </w:pPr>
      <w:r w:rsidRPr="003F104C">
        <w:rPr>
          <w:rFonts w:ascii="Times New Roman" w:hAnsi="Times New Roman" w:cs="Times New Roman"/>
          <w:sz w:val="22"/>
          <w:szCs w:val="22"/>
        </w:rPr>
        <w:t>Supplement for Ye W, Steenland K, Pillarisetti A, et al. Household air pollution and blood pressure among adult women participants of the Household Air Pollu</w:t>
      </w:r>
      <w:r w:rsidR="009767AF">
        <w:rPr>
          <w:rFonts w:ascii="Times New Roman" w:hAnsi="Times New Roman" w:cs="Times New Roman"/>
          <w:sz w:val="22"/>
          <w:szCs w:val="22"/>
        </w:rPr>
        <w:t>t</w:t>
      </w:r>
      <w:r w:rsidRPr="003F104C">
        <w:rPr>
          <w:rFonts w:ascii="Times New Roman" w:hAnsi="Times New Roman" w:cs="Times New Roman"/>
          <w:sz w:val="22"/>
          <w:szCs w:val="22"/>
        </w:rPr>
        <w:t>ion Intervention Network Trial: An exposure-response analysis.</w:t>
      </w:r>
      <w:r w:rsidRPr="003F104C">
        <w:rPr>
          <w:rFonts w:ascii="Times New Roman" w:hAnsi="Times New Roman" w:cs="Times New Roman"/>
          <w:sz w:val="22"/>
          <w:szCs w:val="22"/>
        </w:rPr>
        <w:br/>
      </w:r>
    </w:p>
    <w:p w14:paraId="0F684D67" w14:textId="5155B7B9" w:rsidR="007E363C" w:rsidRDefault="008F1309">
      <w:pPr>
        <w:pStyle w:val="TOC1"/>
        <w:rPr>
          <w:rFonts w:asciiTheme="minorHAnsi" w:hAnsiTheme="minorHAnsi" w:cstheme="minorBidi"/>
          <w:caps w:val="0"/>
          <w:kern w:val="2"/>
          <w:sz w:val="24"/>
          <w:szCs w:val="24"/>
          <w:lang w:eastAsia="en-US"/>
          <w14:ligatures w14:val="standardContextual"/>
        </w:rPr>
      </w:pPr>
      <w:r w:rsidRPr="003F104C">
        <w:fldChar w:fldCharType="begin"/>
      </w:r>
      <w:r w:rsidRPr="003F104C">
        <w:instrText xml:space="preserve"> TOC \o "1-3" \h \z \u </w:instrText>
      </w:r>
      <w:r w:rsidRPr="003F104C">
        <w:fldChar w:fldCharType="separate"/>
      </w:r>
      <w:hyperlink w:anchor="_Toc203362287" w:history="1">
        <w:r w:rsidR="007E363C" w:rsidRPr="001E31DE">
          <w:rPr>
            <w:rStyle w:val="Hyperlink"/>
          </w:rPr>
          <w:t>Table S1. A priori covariate adjustments in exposure-response analyses</w:t>
        </w:r>
        <w:r w:rsidR="007E363C">
          <w:rPr>
            <w:webHidden/>
          </w:rPr>
          <w:tab/>
        </w:r>
        <w:r w:rsidR="007E363C">
          <w:rPr>
            <w:webHidden/>
          </w:rPr>
          <w:fldChar w:fldCharType="begin"/>
        </w:r>
        <w:r w:rsidR="007E363C">
          <w:rPr>
            <w:webHidden/>
          </w:rPr>
          <w:instrText xml:space="preserve"> PAGEREF _Toc203362287 \h </w:instrText>
        </w:r>
        <w:r w:rsidR="007E363C">
          <w:rPr>
            <w:webHidden/>
          </w:rPr>
        </w:r>
        <w:r w:rsidR="007E363C">
          <w:rPr>
            <w:webHidden/>
          </w:rPr>
          <w:fldChar w:fldCharType="separate"/>
        </w:r>
        <w:r w:rsidR="007E363C">
          <w:rPr>
            <w:webHidden/>
          </w:rPr>
          <w:t>3</w:t>
        </w:r>
        <w:r w:rsidR="007E363C">
          <w:rPr>
            <w:webHidden/>
          </w:rPr>
          <w:fldChar w:fldCharType="end"/>
        </w:r>
      </w:hyperlink>
    </w:p>
    <w:p w14:paraId="2F6E2A9E" w14:textId="2D89C293" w:rsidR="007E363C" w:rsidRDefault="007E363C">
      <w:pPr>
        <w:pStyle w:val="TOC1"/>
        <w:rPr>
          <w:rFonts w:asciiTheme="minorHAnsi" w:hAnsiTheme="minorHAnsi" w:cstheme="minorBidi"/>
          <w:caps w:val="0"/>
          <w:kern w:val="2"/>
          <w:sz w:val="24"/>
          <w:szCs w:val="24"/>
          <w:lang w:eastAsia="en-US"/>
          <w14:ligatures w14:val="standardContextual"/>
        </w:rPr>
      </w:pPr>
      <w:hyperlink w:anchor="_Toc203362288" w:history="1">
        <w:r w:rsidRPr="001E31DE">
          <w:rPr>
            <w:rStyle w:val="Hyperlink"/>
          </w:rPr>
          <w:t>Table S2. Descriptive statistics by study period.</w:t>
        </w:r>
        <w:r>
          <w:rPr>
            <w:webHidden/>
          </w:rPr>
          <w:tab/>
        </w:r>
        <w:r>
          <w:rPr>
            <w:webHidden/>
          </w:rPr>
          <w:fldChar w:fldCharType="begin"/>
        </w:r>
        <w:r>
          <w:rPr>
            <w:webHidden/>
          </w:rPr>
          <w:instrText xml:space="preserve"> PAGEREF _Toc203362288 \h </w:instrText>
        </w:r>
        <w:r>
          <w:rPr>
            <w:webHidden/>
          </w:rPr>
        </w:r>
        <w:r>
          <w:rPr>
            <w:webHidden/>
          </w:rPr>
          <w:fldChar w:fldCharType="separate"/>
        </w:r>
        <w:r>
          <w:rPr>
            <w:webHidden/>
          </w:rPr>
          <w:t>3</w:t>
        </w:r>
        <w:r>
          <w:rPr>
            <w:webHidden/>
          </w:rPr>
          <w:fldChar w:fldCharType="end"/>
        </w:r>
      </w:hyperlink>
    </w:p>
    <w:p w14:paraId="3065C874" w14:textId="54972D35" w:rsidR="007E363C" w:rsidRDefault="007E363C">
      <w:pPr>
        <w:pStyle w:val="TOC1"/>
        <w:rPr>
          <w:rFonts w:asciiTheme="minorHAnsi" w:hAnsiTheme="minorHAnsi" w:cstheme="minorBidi"/>
          <w:caps w:val="0"/>
          <w:kern w:val="2"/>
          <w:sz w:val="24"/>
          <w:szCs w:val="24"/>
          <w:lang w:eastAsia="en-US"/>
          <w14:ligatures w14:val="standardContextual"/>
        </w:rPr>
      </w:pPr>
      <w:hyperlink w:anchor="_Toc203362289" w:history="1">
        <w:r w:rsidRPr="001E31DE">
          <w:rPr>
            <w:rStyle w:val="Hyperlink"/>
          </w:rPr>
          <w:t>Table S3. Number (%) in each blood pressure category</w:t>
        </w:r>
        <w:r>
          <w:rPr>
            <w:webHidden/>
          </w:rPr>
          <w:tab/>
        </w:r>
        <w:r>
          <w:rPr>
            <w:webHidden/>
          </w:rPr>
          <w:fldChar w:fldCharType="begin"/>
        </w:r>
        <w:r>
          <w:rPr>
            <w:webHidden/>
          </w:rPr>
          <w:instrText xml:space="preserve"> PAGEREF _Toc203362289 \h </w:instrText>
        </w:r>
        <w:r>
          <w:rPr>
            <w:webHidden/>
          </w:rPr>
        </w:r>
        <w:r>
          <w:rPr>
            <w:webHidden/>
          </w:rPr>
          <w:fldChar w:fldCharType="separate"/>
        </w:r>
        <w:r>
          <w:rPr>
            <w:webHidden/>
          </w:rPr>
          <w:t>4</w:t>
        </w:r>
        <w:r>
          <w:rPr>
            <w:webHidden/>
          </w:rPr>
          <w:fldChar w:fldCharType="end"/>
        </w:r>
      </w:hyperlink>
    </w:p>
    <w:p w14:paraId="4BC7CC31" w14:textId="230D0E7C" w:rsidR="007E363C" w:rsidRDefault="007E363C">
      <w:pPr>
        <w:pStyle w:val="TOC1"/>
        <w:rPr>
          <w:rFonts w:asciiTheme="minorHAnsi" w:hAnsiTheme="minorHAnsi" w:cstheme="minorBidi"/>
          <w:caps w:val="0"/>
          <w:kern w:val="2"/>
          <w:sz w:val="24"/>
          <w:szCs w:val="24"/>
          <w:lang w:eastAsia="en-US"/>
          <w14:ligatures w14:val="standardContextual"/>
        </w:rPr>
      </w:pPr>
      <w:hyperlink w:anchor="_Toc203362290" w:history="1">
        <w:r w:rsidRPr="001E31DE">
          <w:rPr>
            <w:rStyle w:val="Hyperlink"/>
          </w:rPr>
          <w:t>Table S4. Results of change-score quartile</w:t>
        </w:r>
        <w:r w:rsidRPr="001E31DE">
          <w:rPr>
            <w:rStyle w:val="Hyperlink"/>
            <w:vertAlign w:val="superscript"/>
          </w:rPr>
          <w:t>#</w:t>
        </w:r>
        <w:r w:rsidRPr="001E31DE">
          <w:rPr>
            <w:rStyle w:val="Hyperlink"/>
          </w:rPr>
          <w:t xml:space="preserve"> analyses</w:t>
        </w:r>
        <w:r w:rsidRPr="001E31DE">
          <w:rPr>
            <w:rStyle w:val="Hyperlink"/>
            <w:vertAlign w:val="superscript"/>
          </w:rPr>
          <w:t>*</w:t>
        </w:r>
        <w:r w:rsidRPr="001E31DE">
          <w:rPr>
            <w:rStyle w:val="Hyperlink"/>
          </w:rPr>
          <w:t xml:space="preserve"> for PM</w:t>
        </w:r>
        <w:r w:rsidRPr="001E31DE">
          <w:rPr>
            <w:rStyle w:val="Hyperlink"/>
            <w:vertAlign w:val="subscript"/>
          </w:rPr>
          <w:t>2.5</w:t>
        </w:r>
        <w:r w:rsidRPr="001E31DE">
          <w:rPr>
            <w:rStyle w:val="Hyperlink"/>
          </w:rPr>
          <w:t>, BC, and CO</w:t>
        </w:r>
        <w:r w:rsidRPr="001E31DE">
          <w:rPr>
            <w:rStyle w:val="Hyperlink"/>
            <w:vertAlign w:val="superscript"/>
          </w:rPr>
          <w:t>**</w:t>
        </w:r>
        <w:r w:rsidRPr="001E31DE">
          <w:rPr>
            <w:rStyle w:val="Hyperlink"/>
          </w:rPr>
          <w:t xml:space="preserve"> and blood pressure</w:t>
        </w:r>
        <w:r>
          <w:rPr>
            <w:webHidden/>
          </w:rPr>
          <w:tab/>
        </w:r>
        <w:r>
          <w:rPr>
            <w:webHidden/>
          </w:rPr>
          <w:fldChar w:fldCharType="begin"/>
        </w:r>
        <w:r>
          <w:rPr>
            <w:webHidden/>
          </w:rPr>
          <w:instrText xml:space="preserve"> PAGEREF _Toc203362290 \h </w:instrText>
        </w:r>
        <w:r>
          <w:rPr>
            <w:webHidden/>
          </w:rPr>
        </w:r>
        <w:r>
          <w:rPr>
            <w:webHidden/>
          </w:rPr>
          <w:fldChar w:fldCharType="separate"/>
        </w:r>
        <w:r>
          <w:rPr>
            <w:webHidden/>
          </w:rPr>
          <w:t>4</w:t>
        </w:r>
        <w:r>
          <w:rPr>
            <w:webHidden/>
          </w:rPr>
          <w:fldChar w:fldCharType="end"/>
        </w:r>
      </w:hyperlink>
    </w:p>
    <w:p w14:paraId="4AF13EEB" w14:textId="39393903" w:rsidR="007E363C" w:rsidRDefault="007E363C">
      <w:pPr>
        <w:pStyle w:val="TOC1"/>
        <w:rPr>
          <w:rFonts w:asciiTheme="minorHAnsi" w:hAnsiTheme="minorHAnsi" w:cstheme="minorBidi"/>
          <w:caps w:val="0"/>
          <w:kern w:val="2"/>
          <w:sz w:val="24"/>
          <w:szCs w:val="24"/>
          <w:lang w:eastAsia="en-US"/>
          <w14:ligatures w14:val="standardContextual"/>
        </w:rPr>
      </w:pPr>
      <w:hyperlink w:anchor="_Toc203362291" w:history="1">
        <w:r w:rsidRPr="001E31DE">
          <w:rPr>
            <w:rStyle w:val="Hyperlink"/>
          </w:rPr>
          <w:t>Table S5. Analyses stratified by Age (at median), BMI (at median), and IRC for PM2.5 and BC and SBP</w:t>
        </w:r>
        <w:r>
          <w:rPr>
            <w:webHidden/>
          </w:rPr>
          <w:tab/>
        </w:r>
        <w:r>
          <w:rPr>
            <w:webHidden/>
          </w:rPr>
          <w:fldChar w:fldCharType="begin"/>
        </w:r>
        <w:r>
          <w:rPr>
            <w:webHidden/>
          </w:rPr>
          <w:instrText xml:space="preserve"> PAGEREF _Toc203362291 \h </w:instrText>
        </w:r>
        <w:r>
          <w:rPr>
            <w:webHidden/>
          </w:rPr>
        </w:r>
        <w:r>
          <w:rPr>
            <w:webHidden/>
          </w:rPr>
          <w:fldChar w:fldCharType="separate"/>
        </w:r>
        <w:r>
          <w:rPr>
            <w:webHidden/>
          </w:rPr>
          <w:t>5</w:t>
        </w:r>
        <w:r>
          <w:rPr>
            <w:webHidden/>
          </w:rPr>
          <w:fldChar w:fldCharType="end"/>
        </w:r>
      </w:hyperlink>
    </w:p>
    <w:p w14:paraId="240787B4" w14:textId="188724B8" w:rsidR="007E363C" w:rsidRDefault="007E363C">
      <w:pPr>
        <w:pStyle w:val="TOC1"/>
        <w:rPr>
          <w:rFonts w:asciiTheme="minorHAnsi" w:hAnsiTheme="minorHAnsi" w:cstheme="minorBidi"/>
          <w:caps w:val="0"/>
          <w:kern w:val="2"/>
          <w:sz w:val="24"/>
          <w:szCs w:val="24"/>
          <w:lang w:eastAsia="en-US"/>
          <w14:ligatures w14:val="standardContextual"/>
        </w:rPr>
      </w:pPr>
      <w:hyperlink w:anchor="_Toc203362292" w:history="1">
        <w:r w:rsidRPr="001E31DE">
          <w:rPr>
            <w:rStyle w:val="Hyperlink"/>
          </w:rPr>
          <w:t>Table S6. Linear model for Mean Arterial Pressure and Pulse Pressue: change score model</w:t>
        </w:r>
        <w:r>
          <w:rPr>
            <w:webHidden/>
          </w:rPr>
          <w:tab/>
        </w:r>
        <w:r>
          <w:rPr>
            <w:webHidden/>
          </w:rPr>
          <w:fldChar w:fldCharType="begin"/>
        </w:r>
        <w:r>
          <w:rPr>
            <w:webHidden/>
          </w:rPr>
          <w:instrText xml:space="preserve"> PAGEREF _Toc203362292 \h </w:instrText>
        </w:r>
        <w:r>
          <w:rPr>
            <w:webHidden/>
          </w:rPr>
        </w:r>
        <w:r>
          <w:rPr>
            <w:webHidden/>
          </w:rPr>
          <w:fldChar w:fldCharType="separate"/>
        </w:r>
        <w:r>
          <w:rPr>
            <w:webHidden/>
          </w:rPr>
          <w:t>6</w:t>
        </w:r>
        <w:r>
          <w:rPr>
            <w:webHidden/>
          </w:rPr>
          <w:fldChar w:fldCharType="end"/>
        </w:r>
      </w:hyperlink>
    </w:p>
    <w:p w14:paraId="4FEDBF0F" w14:textId="57E4A0EA" w:rsidR="007E363C" w:rsidRDefault="007E363C">
      <w:pPr>
        <w:pStyle w:val="TOC1"/>
        <w:rPr>
          <w:rFonts w:asciiTheme="minorHAnsi" w:hAnsiTheme="minorHAnsi" w:cstheme="minorBidi"/>
          <w:caps w:val="0"/>
          <w:kern w:val="2"/>
          <w:sz w:val="24"/>
          <w:szCs w:val="24"/>
          <w:lang w:eastAsia="en-US"/>
          <w14:ligatures w14:val="standardContextual"/>
        </w:rPr>
      </w:pPr>
      <w:hyperlink w:anchor="_Toc203362293" w:history="1">
        <w:r w:rsidRPr="001E31DE">
          <w:rPr>
            <w:rStyle w:val="Hyperlink"/>
          </w:rPr>
          <w:t>Table S7. Linear model for Mean Arterial Pressure and Pulse Pressure: change score model</w:t>
        </w:r>
        <w:r>
          <w:rPr>
            <w:webHidden/>
          </w:rPr>
          <w:tab/>
        </w:r>
        <w:r>
          <w:rPr>
            <w:webHidden/>
          </w:rPr>
          <w:fldChar w:fldCharType="begin"/>
        </w:r>
        <w:r>
          <w:rPr>
            <w:webHidden/>
          </w:rPr>
          <w:instrText xml:space="preserve"> PAGEREF _Toc203362293 \h </w:instrText>
        </w:r>
        <w:r>
          <w:rPr>
            <w:webHidden/>
          </w:rPr>
        </w:r>
        <w:r>
          <w:rPr>
            <w:webHidden/>
          </w:rPr>
          <w:fldChar w:fldCharType="separate"/>
        </w:r>
        <w:r>
          <w:rPr>
            <w:webHidden/>
          </w:rPr>
          <w:t>6</w:t>
        </w:r>
        <w:r>
          <w:rPr>
            <w:webHidden/>
          </w:rPr>
          <w:fldChar w:fldCharType="end"/>
        </w:r>
      </w:hyperlink>
    </w:p>
    <w:p w14:paraId="6EC784E7" w14:textId="483772DF" w:rsidR="007E363C" w:rsidRDefault="007E363C">
      <w:pPr>
        <w:pStyle w:val="TOC1"/>
        <w:rPr>
          <w:rFonts w:asciiTheme="minorHAnsi" w:hAnsiTheme="minorHAnsi" w:cstheme="minorBidi"/>
          <w:caps w:val="0"/>
          <w:kern w:val="2"/>
          <w:sz w:val="24"/>
          <w:szCs w:val="24"/>
          <w:lang w:eastAsia="en-US"/>
          <w14:ligatures w14:val="standardContextual"/>
        </w:rPr>
      </w:pPr>
      <w:hyperlink w:anchor="_Toc203362294" w:history="1">
        <w:r w:rsidRPr="001E31DE">
          <w:rPr>
            <w:rStyle w:val="Hyperlink"/>
          </w:rPr>
          <w:t>Table S8. Comparison table for personal exposure, BP measurements and exposure-response relationship with select studies</w:t>
        </w:r>
        <w:r>
          <w:rPr>
            <w:webHidden/>
          </w:rPr>
          <w:tab/>
        </w:r>
        <w:r>
          <w:rPr>
            <w:webHidden/>
          </w:rPr>
          <w:fldChar w:fldCharType="begin"/>
        </w:r>
        <w:r>
          <w:rPr>
            <w:webHidden/>
          </w:rPr>
          <w:instrText xml:space="preserve"> PAGEREF _Toc203362294 \h </w:instrText>
        </w:r>
        <w:r>
          <w:rPr>
            <w:webHidden/>
          </w:rPr>
        </w:r>
        <w:r>
          <w:rPr>
            <w:webHidden/>
          </w:rPr>
          <w:fldChar w:fldCharType="separate"/>
        </w:r>
        <w:r>
          <w:rPr>
            <w:webHidden/>
          </w:rPr>
          <w:t>7</w:t>
        </w:r>
        <w:r>
          <w:rPr>
            <w:webHidden/>
          </w:rPr>
          <w:fldChar w:fldCharType="end"/>
        </w:r>
      </w:hyperlink>
    </w:p>
    <w:p w14:paraId="774285AE" w14:textId="083A04B8" w:rsidR="007E363C" w:rsidRDefault="007E363C">
      <w:pPr>
        <w:pStyle w:val="TOC1"/>
        <w:rPr>
          <w:rFonts w:asciiTheme="minorHAnsi" w:hAnsiTheme="minorHAnsi" w:cstheme="minorBidi"/>
          <w:caps w:val="0"/>
          <w:kern w:val="2"/>
          <w:sz w:val="24"/>
          <w:szCs w:val="24"/>
          <w:lang w:eastAsia="en-US"/>
          <w14:ligatures w14:val="standardContextual"/>
        </w:rPr>
      </w:pPr>
      <w:hyperlink w:anchor="_Toc203362295" w:history="1">
        <w:r w:rsidRPr="001E31DE">
          <w:rPr>
            <w:rStyle w:val="Hyperlink"/>
          </w:rPr>
          <w:t>Table S9. Comparison table for personal exposure, BP measurements and exposure-response relationship with select studies</w:t>
        </w:r>
        <w:r>
          <w:rPr>
            <w:webHidden/>
          </w:rPr>
          <w:tab/>
        </w:r>
        <w:r>
          <w:rPr>
            <w:webHidden/>
          </w:rPr>
          <w:fldChar w:fldCharType="begin"/>
        </w:r>
        <w:r>
          <w:rPr>
            <w:webHidden/>
          </w:rPr>
          <w:instrText xml:space="preserve"> PAGEREF _Toc203362295 \h </w:instrText>
        </w:r>
        <w:r>
          <w:rPr>
            <w:webHidden/>
          </w:rPr>
        </w:r>
        <w:r>
          <w:rPr>
            <w:webHidden/>
          </w:rPr>
          <w:fldChar w:fldCharType="separate"/>
        </w:r>
        <w:r>
          <w:rPr>
            <w:webHidden/>
          </w:rPr>
          <w:t>8</w:t>
        </w:r>
        <w:r>
          <w:rPr>
            <w:webHidden/>
          </w:rPr>
          <w:fldChar w:fldCharType="end"/>
        </w:r>
      </w:hyperlink>
    </w:p>
    <w:p w14:paraId="4E0F567A" w14:textId="388BB9E1" w:rsidR="007E363C" w:rsidRDefault="007E363C">
      <w:pPr>
        <w:pStyle w:val="TOC1"/>
        <w:rPr>
          <w:rFonts w:asciiTheme="minorHAnsi" w:hAnsiTheme="minorHAnsi" w:cstheme="minorBidi"/>
          <w:caps w:val="0"/>
          <w:kern w:val="2"/>
          <w:sz w:val="24"/>
          <w:szCs w:val="24"/>
          <w:lang w:eastAsia="en-US"/>
          <w14:ligatures w14:val="standardContextual"/>
        </w:rPr>
      </w:pPr>
      <w:hyperlink w:anchor="_Toc203362296" w:history="1">
        <w:r w:rsidRPr="001E31DE">
          <w:rPr>
            <w:rStyle w:val="Hyperlink"/>
          </w:rPr>
          <w:t>Figure S1. Line plot of SBP and DBP by study arm and visit.</w:t>
        </w:r>
        <w:r>
          <w:rPr>
            <w:webHidden/>
          </w:rPr>
          <w:tab/>
        </w:r>
        <w:r>
          <w:rPr>
            <w:webHidden/>
          </w:rPr>
          <w:fldChar w:fldCharType="begin"/>
        </w:r>
        <w:r>
          <w:rPr>
            <w:webHidden/>
          </w:rPr>
          <w:instrText xml:space="preserve"> PAGEREF _Toc203362296 \h </w:instrText>
        </w:r>
        <w:r>
          <w:rPr>
            <w:webHidden/>
          </w:rPr>
        </w:r>
        <w:r>
          <w:rPr>
            <w:webHidden/>
          </w:rPr>
          <w:fldChar w:fldCharType="separate"/>
        </w:r>
        <w:r>
          <w:rPr>
            <w:webHidden/>
          </w:rPr>
          <w:t>10</w:t>
        </w:r>
        <w:r>
          <w:rPr>
            <w:webHidden/>
          </w:rPr>
          <w:fldChar w:fldCharType="end"/>
        </w:r>
      </w:hyperlink>
    </w:p>
    <w:p w14:paraId="3D75604F" w14:textId="74D7DBBC" w:rsidR="007E363C" w:rsidRDefault="007E363C">
      <w:pPr>
        <w:pStyle w:val="TOC1"/>
        <w:rPr>
          <w:rFonts w:asciiTheme="minorHAnsi" w:hAnsiTheme="minorHAnsi" w:cstheme="minorBidi"/>
          <w:caps w:val="0"/>
          <w:kern w:val="2"/>
          <w:sz w:val="24"/>
          <w:szCs w:val="24"/>
          <w:lang w:eastAsia="en-US"/>
          <w14:ligatures w14:val="standardContextual"/>
        </w:rPr>
      </w:pPr>
      <w:hyperlink w:anchor="_Toc203362297" w:history="1">
        <w:r w:rsidRPr="001E31DE">
          <w:rPr>
            <w:rStyle w:val="Hyperlink"/>
          </w:rPr>
          <w:t>Figure S2. Line plot of SBP and DBP by study arm and visit in Guatemala.</w:t>
        </w:r>
        <w:r>
          <w:rPr>
            <w:webHidden/>
          </w:rPr>
          <w:tab/>
        </w:r>
        <w:r>
          <w:rPr>
            <w:webHidden/>
          </w:rPr>
          <w:fldChar w:fldCharType="begin"/>
        </w:r>
        <w:r>
          <w:rPr>
            <w:webHidden/>
          </w:rPr>
          <w:instrText xml:space="preserve"> PAGEREF _Toc203362297 \h </w:instrText>
        </w:r>
        <w:r>
          <w:rPr>
            <w:webHidden/>
          </w:rPr>
        </w:r>
        <w:r>
          <w:rPr>
            <w:webHidden/>
          </w:rPr>
          <w:fldChar w:fldCharType="separate"/>
        </w:r>
        <w:r>
          <w:rPr>
            <w:webHidden/>
          </w:rPr>
          <w:t>10</w:t>
        </w:r>
        <w:r>
          <w:rPr>
            <w:webHidden/>
          </w:rPr>
          <w:fldChar w:fldCharType="end"/>
        </w:r>
      </w:hyperlink>
    </w:p>
    <w:p w14:paraId="5AFC964E" w14:textId="119693FA" w:rsidR="007E363C" w:rsidRDefault="007E363C">
      <w:pPr>
        <w:pStyle w:val="TOC1"/>
        <w:rPr>
          <w:rFonts w:asciiTheme="minorHAnsi" w:hAnsiTheme="minorHAnsi" w:cstheme="minorBidi"/>
          <w:caps w:val="0"/>
          <w:kern w:val="2"/>
          <w:sz w:val="24"/>
          <w:szCs w:val="24"/>
          <w:lang w:eastAsia="en-US"/>
          <w14:ligatures w14:val="standardContextual"/>
        </w:rPr>
      </w:pPr>
      <w:hyperlink w:anchor="_Toc203362298" w:history="1">
        <w:r w:rsidRPr="001E31DE">
          <w:rPr>
            <w:rStyle w:val="Hyperlink"/>
          </w:rPr>
          <w:t>Figure S3. Line plot of SBP and DBP by study arm and visit in India.</w:t>
        </w:r>
        <w:r>
          <w:rPr>
            <w:webHidden/>
          </w:rPr>
          <w:tab/>
        </w:r>
        <w:r>
          <w:rPr>
            <w:webHidden/>
          </w:rPr>
          <w:fldChar w:fldCharType="begin"/>
        </w:r>
        <w:r>
          <w:rPr>
            <w:webHidden/>
          </w:rPr>
          <w:instrText xml:space="preserve"> PAGEREF _Toc203362298 \h </w:instrText>
        </w:r>
        <w:r>
          <w:rPr>
            <w:webHidden/>
          </w:rPr>
        </w:r>
        <w:r>
          <w:rPr>
            <w:webHidden/>
          </w:rPr>
          <w:fldChar w:fldCharType="separate"/>
        </w:r>
        <w:r>
          <w:rPr>
            <w:webHidden/>
          </w:rPr>
          <w:t>11</w:t>
        </w:r>
        <w:r>
          <w:rPr>
            <w:webHidden/>
          </w:rPr>
          <w:fldChar w:fldCharType="end"/>
        </w:r>
      </w:hyperlink>
    </w:p>
    <w:p w14:paraId="271F25D9" w14:textId="19335568" w:rsidR="007E363C" w:rsidRDefault="007E363C">
      <w:pPr>
        <w:pStyle w:val="TOC1"/>
        <w:rPr>
          <w:rFonts w:asciiTheme="minorHAnsi" w:hAnsiTheme="minorHAnsi" w:cstheme="minorBidi"/>
          <w:caps w:val="0"/>
          <w:kern w:val="2"/>
          <w:sz w:val="24"/>
          <w:szCs w:val="24"/>
          <w:lang w:eastAsia="en-US"/>
          <w14:ligatures w14:val="standardContextual"/>
        </w:rPr>
      </w:pPr>
      <w:hyperlink w:anchor="_Toc203362299" w:history="1">
        <w:r w:rsidRPr="001E31DE">
          <w:rPr>
            <w:rStyle w:val="Hyperlink"/>
          </w:rPr>
          <w:t>Figure S4. Line plot of SBP and DBP by study arm and visit in Peru.</w:t>
        </w:r>
        <w:r>
          <w:rPr>
            <w:webHidden/>
          </w:rPr>
          <w:tab/>
        </w:r>
        <w:r>
          <w:rPr>
            <w:webHidden/>
          </w:rPr>
          <w:fldChar w:fldCharType="begin"/>
        </w:r>
        <w:r>
          <w:rPr>
            <w:webHidden/>
          </w:rPr>
          <w:instrText xml:space="preserve"> PAGEREF _Toc203362299 \h </w:instrText>
        </w:r>
        <w:r>
          <w:rPr>
            <w:webHidden/>
          </w:rPr>
        </w:r>
        <w:r>
          <w:rPr>
            <w:webHidden/>
          </w:rPr>
          <w:fldChar w:fldCharType="separate"/>
        </w:r>
        <w:r>
          <w:rPr>
            <w:webHidden/>
          </w:rPr>
          <w:t>11</w:t>
        </w:r>
        <w:r>
          <w:rPr>
            <w:webHidden/>
          </w:rPr>
          <w:fldChar w:fldCharType="end"/>
        </w:r>
      </w:hyperlink>
    </w:p>
    <w:p w14:paraId="70FBC4CE" w14:textId="455B2872" w:rsidR="007E363C" w:rsidRDefault="007E363C">
      <w:pPr>
        <w:pStyle w:val="TOC1"/>
        <w:rPr>
          <w:rFonts w:asciiTheme="minorHAnsi" w:hAnsiTheme="minorHAnsi" w:cstheme="minorBidi"/>
          <w:caps w:val="0"/>
          <w:kern w:val="2"/>
          <w:sz w:val="24"/>
          <w:szCs w:val="24"/>
          <w:lang w:eastAsia="en-US"/>
          <w14:ligatures w14:val="standardContextual"/>
        </w:rPr>
      </w:pPr>
      <w:hyperlink w:anchor="_Toc203362300" w:history="1">
        <w:r w:rsidRPr="001E31DE">
          <w:rPr>
            <w:rStyle w:val="Hyperlink"/>
          </w:rPr>
          <w:t>Figure S5. Line plot of SBP and DBP by study arm and visit in Rwanda.</w:t>
        </w:r>
        <w:r>
          <w:rPr>
            <w:webHidden/>
          </w:rPr>
          <w:tab/>
        </w:r>
        <w:r>
          <w:rPr>
            <w:webHidden/>
          </w:rPr>
          <w:fldChar w:fldCharType="begin"/>
        </w:r>
        <w:r>
          <w:rPr>
            <w:webHidden/>
          </w:rPr>
          <w:instrText xml:space="preserve"> PAGEREF _Toc203362300 \h </w:instrText>
        </w:r>
        <w:r>
          <w:rPr>
            <w:webHidden/>
          </w:rPr>
        </w:r>
        <w:r>
          <w:rPr>
            <w:webHidden/>
          </w:rPr>
          <w:fldChar w:fldCharType="separate"/>
        </w:r>
        <w:r>
          <w:rPr>
            <w:webHidden/>
          </w:rPr>
          <w:t>12</w:t>
        </w:r>
        <w:r>
          <w:rPr>
            <w:webHidden/>
          </w:rPr>
          <w:fldChar w:fldCharType="end"/>
        </w:r>
      </w:hyperlink>
    </w:p>
    <w:p w14:paraId="05B9FDEA" w14:textId="7E45F8E5" w:rsidR="007E363C" w:rsidRDefault="007E363C">
      <w:pPr>
        <w:pStyle w:val="TOC1"/>
        <w:rPr>
          <w:rFonts w:asciiTheme="minorHAnsi" w:hAnsiTheme="minorHAnsi" w:cstheme="minorBidi"/>
          <w:caps w:val="0"/>
          <w:kern w:val="2"/>
          <w:sz w:val="24"/>
          <w:szCs w:val="24"/>
          <w:lang w:eastAsia="en-US"/>
          <w14:ligatures w14:val="standardContextual"/>
        </w:rPr>
      </w:pPr>
      <w:hyperlink w:anchor="_Toc203362301" w:history="1">
        <w:r w:rsidRPr="001E31DE">
          <w:rPr>
            <w:rStyle w:val="Hyperlink"/>
          </w:rPr>
          <w:t>Figure S6. Baseline and intervention stoves. Photos of stoves from (A) Guatemala, (B) India, (C) Peru, and (D) Rwanda.</w:t>
        </w:r>
        <w:r>
          <w:rPr>
            <w:webHidden/>
          </w:rPr>
          <w:tab/>
        </w:r>
        <w:r>
          <w:rPr>
            <w:webHidden/>
          </w:rPr>
          <w:fldChar w:fldCharType="begin"/>
        </w:r>
        <w:r>
          <w:rPr>
            <w:webHidden/>
          </w:rPr>
          <w:instrText xml:space="preserve"> PAGEREF _Toc203362301 \h </w:instrText>
        </w:r>
        <w:r>
          <w:rPr>
            <w:webHidden/>
          </w:rPr>
        </w:r>
        <w:r>
          <w:rPr>
            <w:webHidden/>
          </w:rPr>
          <w:fldChar w:fldCharType="separate"/>
        </w:r>
        <w:r>
          <w:rPr>
            <w:webHidden/>
          </w:rPr>
          <w:t>13</w:t>
        </w:r>
        <w:r>
          <w:rPr>
            <w:webHidden/>
          </w:rPr>
          <w:fldChar w:fldCharType="end"/>
        </w:r>
      </w:hyperlink>
    </w:p>
    <w:p w14:paraId="4B4E9CD9" w14:textId="5714F0F5" w:rsidR="007E363C" w:rsidRDefault="007E363C">
      <w:pPr>
        <w:pStyle w:val="TOC1"/>
        <w:rPr>
          <w:rFonts w:asciiTheme="minorHAnsi" w:hAnsiTheme="minorHAnsi" w:cstheme="minorBidi"/>
          <w:caps w:val="0"/>
          <w:kern w:val="2"/>
          <w:sz w:val="24"/>
          <w:szCs w:val="24"/>
          <w:lang w:eastAsia="en-US"/>
          <w14:ligatures w14:val="standardContextual"/>
        </w:rPr>
      </w:pPr>
      <w:hyperlink w:anchor="_Toc203362302" w:history="1">
        <w:r w:rsidRPr="001E31DE">
          <w:rPr>
            <w:rStyle w:val="Hyperlink"/>
          </w:rPr>
          <w:t>References</w:t>
        </w:r>
        <w:r>
          <w:rPr>
            <w:webHidden/>
          </w:rPr>
          <w:tab/>
        </w:r>
        <w:r>
          <w:rPr>
            <w:webHidden/>
          </w:rPr>
          <w:fldChar w:fldCharType="begin"/>
        </w:r>
        <w:r>
          <w:rPr>
            <w:webHidden/>
          </w:rPr>
          <w:instrText xml:space="preserve"> PAGEREF _Toc203362302 \h </w:instrText>
        </w:r>
        <w:r>
          <w:rPr>
            <w:webHidden/>
          </w:rPr>
        </w:r>
        <w:r>
          <w:rPr>
            <w:webHidden/>
          </w:rPr>
          <w:fldChar w:fldCharType="separate"/>
        </w:r>
        <w:r>
          <w:rPr>
            <w:webHidden/>
          </w:rPr>
          <w:t>14</w:t>
        </w:r>
        <w:r>
          <w:rPr>
            <w:webHidden/>
          </w:rPr>
          <w:fldChar w:fldCharType="end"/>
        </w:r>
      </w:hyperlink>
    </w:p>
    <w:p w14:paraId="34BD7566" w14:textId="7CBF6B96" w:rsidR="00DC275F" w:rsidRPr="007E363C" w:rsidRDefault="008F1309" w:rsidP="00A40E2A">
      <w:r w:rsidRPr="003F104C">
        <w:rPr>
          <w:rFonts w:ascii="Times New Roman" w:hAnsi="Times New Roman" w:cs="Times New Roman"/>
          <w:sz w:val="22"/>
          <w:szCs w:val="22"/>
        </w:rPr>
        <w:lastRenderedPageBreak/>
        <w:fldChar w:fldCharType="end"/>
      </w:r>
      <w:bookmarkStart w:id="0" w:name="_Toc203362287"/>
      <w:bookmarkStart w:id="1" w:name="_Toc167193123"/>
      <w:r w:rsidR="002F5F2C" w:rsidRPr="007E363C">
        <w:rPr>
          <w:rFonts w:ascii="Times New Roman" w:hAnsi="Times New Roman" w:cs="Times New Roman"/>
          <w:b/>
          <w:bCs/>
          <w:sz w:val="22"/>
          <w:szCs w:val="22"/>
        </w:rPr>
        <w:t>Table S1. A priori covariate adjustments in exposure-response analyses</w:t>
      </w:r>
      <w:bookmarkEnd w:id="0"/>
    </w:p>
    <w:tbl>
      <w:tblPr>
        <w:tblStyle w:val="TableGrid"/>
        <w:tblW w:w="0" w:type="auto"/>
        <w:jc w:val="center"/>
        <w:tblLook w:val="04A0" w:firstRow="1" w:lastRow="0" w:firstColumn="1" w:lastColumn="0" w:noHBand="0" w:noVBand="1"/>
      </w:tblPr>
      <w:tblGrid>
        <w:gridCol w:w="2390"/>
        <w:gridCol w:w="1382"/>
        <w:gridCol w:w="6298"/>
      </w:tblGrid>
      <w:tr w:rsidR="002F5F2C" w:rsidRPr="003F104C" w14:paraId="5A3B7A41" w14:textId="77777777" w:rsidTr="00700D75">
        <w:trPr>
          <w:trHeight w:val="356"/>
          <w:jc w:val="center"/>
        </w:trPr>
        <w:tc>
          <w:tcPr>
            <w:tcW w:w="2939" w:type="dxa"/>
            <w:vAlign w:val="center"/>
          </w:tcPr>
          <w:p w14:paraId="5D67F47D" w14:textId="77777777" w:rsidR="002F5F2C" w:rsidRPr="003F104C" w:rsidRDefault="002F5F2C" w:rsidP="00DC275F">
            <w:pPr>
              <w:rPr>
                <w:rFonts w:ascii="Times New Roman" w:hAnsi="Times New Roman" w:cs="Times New Roman"/>
                <w:sz w:val="22"/>
                <w:szCs w:val="22"/>
              </w:rPr>
            </w:pPr>
            <w:r w:rsidRPr="003F104C">
              <w:rPr>
                <w:rFonts w:ascii="Times New Roman" w:hAnsi="Times New Roman" w:cs="Times New Roman"/>
                <w:sz w:val="22"/>
                <w:szCs w:val="22"/>
              </w:rPr>
              <w:t>Parameter</w:t>
            </w:r>
          </w:p>
        </w:tc>
        <w:tc>
          <w:tcPr>
            <w:tcW w:w="1470" w:type="dxa"/>
          </w:tcPr>
          <w:p w14:paraId="781B483B" w14:textId="77777777" w:rsidR="002F5F2C" w:rsidRPr="003F104C" w:rsidRDefault="002F5F2C" w:rsidP="00DC275F">
            <w:pPr>
              <w:rPr>
                <w:rFonts w:ascii="Times New Roman" w:hAnsi="Times New Roman" w:cs="Times New Roman"/>
                <w:sz w:val="22"/>
                <w:szCs w:val="22"/>
              </w:rPr>
            </w:pPr>
            <w:r w:rsidRPr="003F104C">
              <w:rPr>
                <w:rFonts w:ascii="Times New Roman" w:hAnsi="Times New Roman" w:cs="Times New Roman"/>
                <w:sz w:val="22"/>
                <w:szCs w:val="22"/>
              </w:rPr>
              <w:t>Type</w:t>
            </w:r>
          </w:p>
        </w:tc>
        <w:tc>
          <w:tcPr>
            <w:tcW w:w="4941" w:type="dxa"/>
            <w:vAlign w:val="center"/>
          </w:tcPr>
          <w:p w14:paraId="49AF040E" w14:textId="77777777" w:rsidR="002F5F2C" w:rsidRPr="003F104C" w:rsidRDefault="002F5F2C" w:rsidP="00DC275F">
            <w:pPr>
              <w:rPr>
                <w:rFonts w:ascii="Times New Roman" w:hAnsi="Times New Roman" w:cs="Times New Roman"/>
                <w:sz w:val="22"/>
                <w:szCs w:val="22"/>
              </w:rPr>
            </w:pPr>
            <w:r w:rsidRPr="003F104C">
              <w:rPr>
                <w:rFonts w:ascii="Times New Roman" w:hAnsi="Times New Roman" w:cs="Times New Roman"/>
                <w:sz w:val="22"/>
                <w:szCs w:val="22"/>
              </w:rPr>
              <w:t>Subgroup Definitions</w:t>
            </w:r>
          </w:p>
        </w:tc>
      </w:tr>
      <w:tr w:rsidR="002F5F2C" w:rsidRPr="003F104C" w14:paraId="6B75BE62" w14:textId="77777777" w:rsidTr="00700D75">
        <w:trPr>
          <w:trHeight w:val="335"/>
          <w:jc w:val="center"/>
        </w:trPr>
        <w:tc>
          <w:tcPr>
            <w:tcW w:w="2939" w:type="dxa"/>
            <w:vAlign w:val="center"/>
          </w:tcPr>
          <w:p w14:paraId="36CE0268" w14:textId="77777777" w:rsidR="002F5F2C" w:rsidRPr="003F104C" w:rsidRDefault="002F5F2C" w:rsidP="00DC275F">
            <w:pPr>
              <w:rPr>
                <w:rFonts w:ascii="Times New Roman" w:hAnsi="Times New Roman" w:cs="Times New Roman"/>
                <w:sz w:val="22"/>
                <w:szCs w:val="22"/>
              </w:rPr>
            </w:pPr>
            <w:r w:rsidRPr="003F104C">
              <w:rPr>
                <w:rFonts w:ascii="Times New Roman" w:hAnsi="Times New Roman" w:cs="Times New Roman"/>
                <w:sz w:val="22"/>
                <w:szCs w:val="22"/>
              </w:rPr>
              <w:t xml:space="preserve">International Research Center </w:t>
            </w:r>
          </w:p>
        </w:tc>
        <w:tc>
          <w:tcPr>
            <w:tcW w:w="1470" w:type="dxa"/>
          </w:tcPr>
          <w:p w14:paraId="183F0DC0" w14:textId="77777777" w:rsidR="002F5F2C" w:rsidRPr="003F104C" w:rsidRDefault="002F5F2C" w:rsidP="00DC275F">
            <w:pPr>
              <w:rPr>
                <w:rFonts w:ascii="Times New Roman" w:hAnsi="Times New Roman" w:cs="Times New Roman"/>
                <w:sz w:val="22"/>
                <w:szCs w:val="22"/>
              </w:rPr>
            </w:pPr>
            <w:r w:rsidRPr="003F104C">
              <w:rPr>
                <w:rFonts w:ascii="Times New Roman" w:hAnsi="Times New Roman" w:cs="Times New Roman"/>
                <w:sz w:val="22"/>
                <w:szCs w:val="22"/>
              </w:rPr>
              <w:t>Categorical</w:t>
            </w:r>
          </w:p>
        </w:tc>
        <w:tc>
          <w:tcPr>
            <w:tcW w:w="4941" w:type="dxa"/>
            <w:vAlign w:val="center"/>
          </w:tcPr>
          <w:p w14:paraId="45FF3A8B" w14:textId="77777777" w:rsidR="002F5F2C" w:rsidRPr="003F104C" w:rsidRDefault="002F5F2C" w:rsidP="00DC275F">
            <w:pPr>
              <w:rPr>
                <w:rFonts w:ascii="Times New Roman" w:hAnsi="Times New Roman" w:cs="Times New Roman"/>
                <w:sz w:val="22"/>
                <w:szCs w:val="22"/>
              </w:rPr>
            </w:pPr>
            <w:r w:rsidRPr="003F104C">
              <w:rPr>
                <w:rFonts w:ascii="Times New Roman" w:hAnsi="Times New Roman" w:cs="Times New Roman"/>
                <w:sz w:val="22"/>
                <w:szCs w:val="22"/>
              </w:rPr>
              <w:t>Guatemala, India, Peru, Rwanda</w:t>
            </w:r>
          </w:p>
        </w:tc>
      </w:tr>
      <w:tr w:rsidR="002F5F2C" w:rsidRPr="003F104C" w14:paraId="55430F50" w14:textId="77777777" w:rsidTr="00700D75">
        <w:trPr>
          <w:trHeight w:val="335"/>
          <w:jc w:val="center"/>
        </w:trPr>
        <w:tc>
          <w:tcPr>
            <w:tcW w:w="2939" w:type="dxa"/>
          </w:tcPr>
          <w:p w14:paraId="1F15B847" w14:textId="77777777" w:rsidR="002F5F2C" w:rsidRPr="003F104C" w:rsidRDefault="002F5F2C" w:rsidP="00DC275F">
            <w:pPr>
              <w:rPr>
                <w:rFonts w:ascii="Times New Roman" w:hAnsi="Times New Roman" w:cs="Times New Roman"/>
                <w:sz w:val="22"/>
                <w:szCs w:val="22"/>
              </w:rPr>
            </w:pPr>
            <w:r w:rsidRPr="003F104C">
              <w:rPr>
                <w:rFonts w:ascii="Times New Roman" w:hAnsi="Times New Roman" w:cs="Times New Roman"/>
                <w:sz w:val="22"/>
                <w:szCs w:val="22"/>
              </w:rPr>
              <w:t>Baseline: Age at baseline (years)</w:t>
            </w:r>
          </w:p>
        </w:tc>
        <w:tc>
          <w:tcPr>
            <w:tcW w:w="1470" w:type="dxa"/>
          </w:tcPr>
          <w:p w14:paraId="1F4B4D3E" w14:textId="77777777" w:rsidR="002F5F2C" w:rsidRPr="003F104C" w:rsidRDefault="002F5F2C" w:rsidP="00DC275F">
            <w:pPr>
              <w:rPr>
                <w:rFonts w:ascii="Times New Roman" w:hAnsi="Times New Roman" w:cs="Times New Roman"/>
                <w:sz w:val="22"/>
                <w:szCs w:val="22"/>
              </w:rPr>
            </w:pPr>
            <w:r w:rsidRPr="003F104C">
              <w:rPr>
                <w:rFonts w:ascii="Times New Roman" w:hAnsi="Times New Roman" w:cs="Times New Roman"/>
                <w:sz w:val="22"/>
                <w:szCs w:val="22"/>
              </w:rPr>
              <w:t xml:space="preserve">Continuous </w:t>
            </w:r>
          </w:p>
        </w:tc>
        <w:tc>
          <w:tcPr>
            <w:tcW w:w="4941" w:type="dxa"/>
          </w:tcPr>
          <w:p w14:paraId="26DF0802" w14:textId="77777777" w:rsidR="002F5F2C" w:rsidRPr="003F104C" w:rsidRDefault="002F5F2C" w:rsidP="00DC275F">
            <w:pPr>
              <w:rPr>
                <w:rFonts w:ascii="Times New Roman" w:hAnsi="Times New Roman" w:cs="Times New Roman"/>
                <w:sz w:val="22"/>
                <w:szCs w:val="22"/>
              </w:rPr>
            </w:pPr>
            <w:r w:rsidRPr="003F104C">
              <w:rPr>
                <w:rFonts w:ascii="Times New Roman" w:hAnsi="Times New Roman" w:cs="Times New Roman"/>
                <w:sz w:val="22"/>
                <w:szCs w:val="22"/>
              </w:rPr>
              <w:t xml:space="preserve">Calculated as the date at baseline minus the date of birth. Date at baseline is assigned by the date of visit if not missing. </w:t>
            </w:r>
          </w:p>
        </w:tc>
      </w:tr>
      <w:tr w:rsidR="002F5F2C" w:rsidRPr="003F104C" w14:paraId="7A0BDF87" w14:textId="77777777" w:rsidTr="00700D75">
        <w:trPr>
          <w:trHeight w:val="335"/>
          <w:jc w:val="center"/>
        </w:trPr>
        <w:tc>
          <w:tcPr>
            <w:tcW w:w="2939" w:type="dxa"/>
          </w:tcPr>
          <w:p w14:paraId="08AF610F" w14:textId="77777777" w:rsidR="002F5F2C" w:rsidRPr="003F104C" w:rsidRDefault="002F5F2C" w:rsidP="00DC275F">
            <w:pPr>
              <w:rPr>
                <w:rFonts w:ascii="Times New Roman" w:hAnsi="Times New Roman" w:cs="Times New Roman"/>
                <w:sz w:val="22"/>
                <w:szCs w:val="22"/>
              </w:rPr>
            </w:pPr>
            <w:r w:rsidRPr="003F104C">
              <w:rPr>
                <w:rFonts w:ascii="Times New Roman" w:hAnsi="Times New Roman" w:cs="Times New Roman"/>
                <w:sz w:val="22"/>
                <w:szCs w:val="22"/>
              </w:rPr>
              <w:t>Baseline: Highest level of education completed</w:t>
            </w:r>
          </w:p>
        </w:tc>
        <w:tc>
          <w:tcPr>
            <w:tcW w:w="1470" w:type="dxa"/>
          </w:tcPr>
          <w:p w14:paraId="4B2B2CA1" w14:textId="77777777" w:rsidR="002F5F2C" w:rsidRPr="003F104C" w:rsidRDefault="002F5F2C" w:rsidP="00DC275F">
            <w:pPr>
              <w:rPr>
                <w:rFonts w:ascii="Times New Roman" w:hAnsi="Times New Roman" w:cs="Times New Roman"/>
                <w:sz w:val="22"/>
                <w:szCs w:val="22"/>
              </w:rPr>
            </w:pPr>
            <w:r w:rsidRPr="003F104C">
              <w:rPr>
                <w:rFonts w:ascii="Times New Roman" w:hAnsi="Times New Roman" w:cs="Times New Roman"/>
                <w:sz w:val="22"/>
                <w:szCs w:val="22"/>
              </w:rPr>
              <w:t>Categorical</w:t>
            </w:r>
          </w:p>
        </w:tc>
        <w:tc>
          <w:tcPr>
            <w:tcW w:w="4941" w:type="dxa"/>
          </w:tcPr>
          <w:p w14:paraId="525BEE76" w14:textId="77777777" w:rsidR="002F5F2C" w:rsidRPr="003F104C" w:rsidRDefault="002F5F2C" w:rsidP="00DC275F">
            <w:pPr>
              <w:rPr>
                <w:rFonts w:ascii="Times New Roman" w:hAnsi="Times New Roman" w:cs="Times New Roman"/>
                <w:sz w:val="22"/>
                <w:szCs w:val="22"/>
                <w:lang w:val="en-GB"/>
              </w:rPr>
            </w:pPr>
            <w:r w:rsidRPr="003F104C">
              <w:rPr>
                <w:rFonts w:ascii="Times New Roman" w:hAnsi="Times New Roman" w:cs="Times New Roman"/>
                <w:sz w:val="22"/>
                <w:szCs w:val="22"/>
                <w:lang w:val="en-GB"/>
              </w:rPr>
              <w:t xml:space="preserve">No formal education or some primary school </w:t>
            </w:r>
          </w:p>
          <w:p w14:paraId="2BD7F3C5" w14:textId="77777777" w:rsidR="002F5F2C" w:rsidRPr="003F104C" w:rsidRDefault="002F5F2C" w:rsidP="00DC275F">
            <w:pPr>
              <w:rPr>
                <w:rFonts w:ascii="Times New Roman" w:hAnsi="Times New Roman" w:cs="Times New Roman"/>
                <w:sz w:val="22"/>
                <w:szCs w:val="22"/>
                <w:lang w:val="en-GB"/>
              </w:rPr>
            </w:pPr>
            <w:r w:rsidRPr="003F104C">
              <w:rPr>
                <w:rFonts w:ascii="Times New Roman" w:hAnsi="Times New Roman" w:cs="Times New Roman"/>
                <w:sz w:val="22"/>
                <w:szCs w:val="22"/>
                <w:lang w:val="en-GB"/>
              </w:rPr>
              <w:t>Primary school or some secondary school incomplete</w:t>
            </w:r>
          </w:p>
          <w:p w14:paraId="16AF8A4F" w14:textId="77777777" w:rsidR="002F5F2C" w:rsidRPr="003F104C" w:rsidRDefault="002F5F2C" w:rsidP="00DC275F">
            <w:pPr>
              <w:rPr>
                <w:rFonts w:ascii="Times New Roman" w:hAnsi="Times New Roman" w:cs="Times New Roman"/>
                <w:sz w:val="22"/>
                <w:szCs w:val="22"/>
                <w:lang w:val="en-GB"/>
              </w:rPr>
            </w:pPr>
            <w:r w:rsidRPr="003F104C">
              <w:rPr>
                <w:rFonts w:ascii="Times New Roman" w:hAnsi="Times New Roman" w:cs="Times New Roman"/>
                <w:sz w:val="22"/>
                <w:szCs w:val="22"/>
                <w:lang w:val="en-GB"/>
              </w:rPr>
              <w:t>Secondary school or vocational or university/college</w:t>
            </w:r>
          </w:p>
          <w:p w14:paraId="6759C5F3" w14:textId="77777777" w:rsidR="002F5F2C" w:rsidRPr="003F104C" w:rsidRDefault="002F5F2C" w:rsidP="00DC275F">
            <w:pPr>
              <w:rPr>
                <w:rFonts w:ascii="Times New Roman" w:hAnsi="Times New Roman" w:cs="Times New Roman"/>
                <w:sz w:val="22"/>
                <w:szCs w:val="22"/>
                <w:lang w:val="en-GB"/>
              </w:rPr>
            </w:pPr>
            <w:r w:rsidRPr="003F104C">
              <w:rPr>
                <w:rFonts w:ascii="Times New Roman" w:hAnsi="Times New Roman" w:cs="Times New Roman"/>
                <w:sz w:val="22"/>
                <w:szCs w:val="22"/>
                <w:lang w:val="en-GB"/>
              </w:rPr>
              <w:t>Missing</w:t>
            </w:r>
          </w:p>
        </w:tc>
      </w:tr>
      <w:tr w:rsidR="002F5F2C" w:rsidRPr="003F104C" w14:paraId="1117B860" w14:textId="77777777" w:rsidTr="00700D75">
        <w:trPr>
          <w:trHeight w:val="335"/>
          <w:jc w:val="center"/>
        </w:trPr>
        <w:tc>
          <w:tcPr>
            <w:tcW w:w="2939" w:type="dxa"/>
          </w:tcPr>
          <w:p w14:paraId="348B3F98" w14:textId="77777777" w:rsidR="002F5F2C" w:rsidRPr="003F104C" w:rsidRDefault="002F5F2C" w:rsidP="00DC275F">
            <w:pPr>
              <w:rPr>
                <w:rFonts w:ascii="Times New Roman" w:hAnsi="Times New Roman" w:cs="Times New Roman"/>
                <w:sz w:val="22"/>
                <w:szCs w:val="22"/>
              </w:rPr>
            </w:pPr>
            <w:r w:rsidRPr="003F104C">
              <w:rPr>
                <w:rFonts w:ascii="Times New Roman" w:hAnsi="Times New Roman" w:cs="Times New Roman"/>
                <w:sz w:val="22"/>
                <w:szCs w:val="22"/>
              </w:rPr>
              <w:t>Baseline: Body mass index (BMI)</w:t>
            </w:r>
          </w:p>
        </w:tc>
        <w:tc>
          <w:tcPr>
            <w:tcW w:w="1470" w:type="dxa"/>
          </w:tcPr>
          <w:p w14:paraId="5D13864E" w14:textId="77777777" w:rsidR="002F5F2C" w:rsidRPr="003F104C" w:rsidRDefault="002F5F2C" w:rsidP="00DC275F">
            <w:pPr>
              <w:rPr>
                <w:rFonts w:ascii="Times New Roman" w:hAnsi="Times New Roman" w:cs="Times New Roman"/>
                <w:sz w:val="22"/>
                <w:szCs w:val="22"/>
              </w:rPr>
            </w:pPr>
            <w:r w:rsidRPr="003F104C">
              <w:rPr>
                <w:rFonts w:ascii="Times New Roman" w:hAnsi="Times New Roman" w:cs="Times New Roman"/>
                <w:sz w:val="22"/>
                <w:szCs w:val="22"/>
              </w:rPr>
              <w:t>Continuous</w:t>
            </w:r>
          </w:p>
        </w:tc>
        <w:tc>
          <w:tcPr>
            <w:tcW w:w="4941" w:type="dxa"/>
          </w:tcPr>
          <w:p w14:paraId="5114413E" w14:textId="77777777" w:rsidR="002F5F2C" w:rsidRPr="003F104C" w:rsidRDefault="002F5F2C" w:rsidP="00DC275F">
            <w:pPr>
              <w:rPr>
                <w:rFonts w:ascii="Times New Roman" w:hAnsi="Times New Roman" w:cs="Times New Roman"/>
                <w:sz w:val="22"/>
                <w:szCs w:val="22"/>
              </w:rPr>
            </w:pPr>
            <w:r w:rsidRPr="003F104C">
              <w:rPr>
                <w:rFonts w:ascii="Times New Roman" w:hAnsi="Times New Roman" w:cs="Times New Roman"/>
                <w:sz w:val="22"/>
                <w:szCs w:val="22"/>
              </w:rPr>
              <w:t>BMI calculated as the average weight (kg) divided by the average height squared (m</w:t>
            </w:r>
            <w:r w:rsidRPr="003F104C">
              <w:rPr>
                <w:rFonts w:ascii="Times New Roman" w:hAnsi="Times New Roman" w:cs="Times New Roman"/>
                <w:sz w:val="22"/>
                <w:szCs w:val="22"/>
                <w:vertAlign w:val="superscript"/>
              </w:rPr>
              <w:t>2</w:t>
            </w:r>
            <w:r w:rsidRPr="003F104C">
              <w:rPr>
                <w:rFonts w:ascii="Times New Roman" w:hAnsi="Times New Roman" w:cs="Times New Roman"/>
                <w:sz w:val="22"/>
                <w:szCs w:val="22"/>
              </w:rPr>
              <w:t>)</w:t>
            </w:r>
          </w:p>
        </w:tc>
      </w:tr>
      <w:tr w:rsidR="002F5F2C" w:rsidRPr="003F104C" w14:paraId="5C3E1E1C" w14:textId="77777777" w:rsidTr="00700D75">
        <w:trPr>
          <w:trHeight w:val="335"/>
          <w:jc w:val="center"/>
        </w:trPr>
        <w:tc>
          <w:tcPr>
            <w:tcW w:w="2939" w:type="dxa"/>
          </w:tcPr>
          <w:p w14:paraId="5608EDFA" w14:textId="77777777" w:rsidR="002F5F2C" w:rsidRPr="003F104C" w:rsidRDefault="002F5F2C" w:rsidP="00DC275F">
            <w:pPr>
              <w:rPr>
                <w:rFonts w:ascii="Times New Roman" w:hAnsi="Times New Roman" w:cs="Times New Roman"/>
                <w:sz w:val="22"/>
                <w:szCs w:val="22"/>
              </w:rPr>
            </w:pPr>
            <w:r w:rsidRPr="003F104C">
              <w:rPr>
                <w:rFonts w:ascii="Times New Roman" w:hAnsi="Times New Roman" w:cs="Times New Roman"/>
                <w:sz w:val="22"/>
                <w:szCs w:val="22"/>
              </w:rPr>
              <w:t>Baseline: Household food insecurity score</w:t>
            </w:r>
          </w:p>
        </w:tc>
        <w:tc>
          <w:tcPr>
            <w:tcW w:w="1470" w:type="dxa"/>
          </w:tcPr>
          <w:p w14:paraId="2F9E6504" w14:textId="77777777" w:rsidR="002F5F2C" w:rsidRPr="003F104C" w:rsidRDefault="002F5F2C" w:rsidP="00DC275F">
            <w:pPr>
              <w:rPr>
                <w:rFonts w:ascii="Times New Roman" w:hAnsi="Times New Roman" w:cs="Times New Roman"/>
                <w:sz w:val="22"/>
                <w:szCs w:val="22"/>
              </w:rPr>
            </w:pPr>
            <w:r w:rsidRPr="003F104C">
              <w:rPr>
                <w:rFonts w:ascii="Times New Roman" w:hAnsi="Times New Roman" w:cs="Times New Roman"/>
                <w:sz w:val="22"/>
                <w:szCs w:val="22"/>
              </w:rPr>
              <w:t>Categorical</w:t>
            </w:r>
          </w:p>
        </w:tc>
        <w:tc>
          <w:tcPr>
            <w:tcW w:w="4941" w:type="dxa"/>
          </w:tcPr>
          <w:p w14:paraId="6A961215" w14:textId="77777777" w:rsidR="002F5F2C" w:rsidRPr="003F104C" w:rsidRDefault="002F5F2C" w:rsidP="00DC275F">
            <w:pPr>
              <w:rPr>
                <w:rFonts w:ascii="Times New Roman" w:hAnsi="Times New Roman" w:cs="Times New Roman"/>
                <w:sz w:val="22"/>
                <w:szCs w:val="22"/>
              </w:rPr>
            </w:pPr>
            <w:r w:rsidRPr="003F104C">
              <w:rPr>
                <w:rFonts w:ascii="Times New Roman" w:hAnsi="Times New Roman" w:cs="Times New Roman"/>
                <w:sz w:val="22"/>
                <w:szCs w:val="22"/>
              </w:rPr>
              <w:t>Categories (corresponding score):</w:t>
            </w:r>
          </w:p>
          <w:p w14:paraId="1A40A259" w14:textId="77777777" w:rsidR="002F5F2C" w:rsidRPr="003F104C" w:rsidRDefault="002F5F2C" w:rsidP="00DC275F">
            <w:pPr>
              <w:rPr>
                <w:rFonts w:ascii="Times New Roman" w:hAnsi="Times New Roman" w:cs="Times New Roman"/>
                <w:sz w:val="22"/>
                <w:szCs w:val="22"/>
                <w:lang w:val="en-GB"/>
              </w:rPr>
            </w:pPr>
            <w:r w:rsidRPr="003F104C">
              <w:rPr>
                <w:rFonts w:ascii="Times New Roman" w:hAnsi="Times New Roman" w:cs="Times New Roman"/>
                <w:sz w:val="22"/>
                <w:szCs w:val="22"/>
                <w:lang w:val="en-GB"/>
              </w:rPr>
              <w:t>Food secure (0)</w:t>
            </w:r>
          </w:p>
          <w:p w14:paraId="3CA0E754" w14:textId="77777777" w:rsidR="002F5F2C" w:rsidRPr="003F104C" w:rsidRDefault="002F5F2C" w:rsidP="00DC275F">
            <w:pPr>
              <w:rPr>
                <w:rFonts w:ascii="Times New Roman" w:hAnsi="Times New Roman" w:cs="Times New Roman"/>
                <w:sz w:val="22"/>
                <w:szCs w:val="22"/>
                <w:lang w:val="en-GB"/>
              </w:rPr>
            </w:pPr>
            <w:r w:rsidRPr="003F104C">
              <w:rPr>
                <w:rFonts w:ascii="Times New Roman" w:hAnsi="Times New Roman" w:cs="Times New Roman"/>
                <w:sz w:val="22"/>
                <w:szCs w:val="22"/>
                <w:lang w:val="en-GB"/>
              </w:rPr>
              <w:t>Mild (1,2,3)</w:t>
            </w:r>
          </w:p>
          <w:p w14:paraId="03D767CC" w14:textId="77777777" w:rsidR="002F5F2C" w:rsidRPr="003F104C" w:rsidRDefault="002F5F2C" w:rsidP="00DC275F">
            <w:pPr>
              <w:rPr>
                <w:rFonts w:ascii="Times New Roman" w:hAnsi="Times New Roman" w:cs="Times New Roman"/>
                <w:sz w:val="22"/>
                <w:szCs w:val="22"/>
                <w:lang w:val="en-GB"/>
              </w:rPr>
            </w:pPr>
            <w:r w:rsidRPr="003F104C">
              <w:rPr>
                <w:rFonts w:ascii="Times New Roman" w:hAnsi="Times New Roman" w:cs="Times New Roman"/>
                <w:sz w:val="22"/>
                <w:szCs w:val="22"/>
                <w:lang w:val="en-GB"/>
              </w:rPr>
              <w:t>Moderate (4,5,6) / Severe (7,8)</w:t>
            </w:r>
          </w:p>
          <w:p w14:paraId="79B5AE42" w14:textId="77777777" w:rsidR="002F5F2C" w:rsidRPr="003F104C" w:rsidRDefault="002F5F2C" w:rsidP="00DC275F">
            <w:pPr>
              <w:rPr>
                <w:rFonts w:ascii="Times New Roman" w:hAnsi="Times New Roman" w:cs="Times New Roman"/>
                <w:sz w:val="22"/>
                <w:szCs w:val="22"/>
                <w:lang w:val="en-GB"/>
              </w:rPr>
            </w:pPr>
            <w:r w:rsidRPr="003F104C">
              <w:rPr>
                <w:rFonts w:ascii="Times New Roman" w:hAnsi="Times New Roman" w:cs="Times New Roman"/>
                <w:sz w:val="22"/>
                <w:szCs w:val="22"/>
                <w:lang w:val="en-GB"/>
              </w:rPr>
              <w:t>Missing (34 missing across all visits</w:t>
            </w:r>
          </w:p>
          <w:p w14:paraId="49EB202C" w14:textId="77777777" w:rsidR="002F5F2C" w:rsidRPr="003F104C" w:rsidRDefault="002F5F2C" w:rsidP="00DC275F">
            <w:pPr>
              <w:rPr>
                <w:rFonts w:ascii="Times New Roman" w:hAnsi="Times New Roman" w:cs="Times New Roman"/>
                <w:sz w:val="22"/>
                <w:szCs w:val="22"/>
              </w:rPr>
            </w:pPr>
            <w:r w:rsidRPr="003F104C">
              <w:rPr>
                <w:rFonts w:ascii="Times New Roman" w:hAnsi="Times New Roman" w:cs="Times New Roman"/>
                <w:sz w:val="22"/>
                <w:szCs w:val="22"/>
              </w:rPr>
              <w:t xml:space="preserve">See </w:t>
            </w:r>
            <w:hyperlink r:id="rId7" w:history="1">
              <w:r w:rsidRPr="003F104C">
                <w:rPr>
                  <w:rStyle w:val="Hyperlink"/>
                  <w:rFonts w:ascii="Times New Roman" w:hAnsi="Times New Roman" w:cs="Times New Roman"/>
                  <w:b/>
                  <w:bCs/>
                  <w:sz w:val="22"/>
                  <w:szCs w:val="22"/>
                </w:rPr>
                <w:t>http://www.fao.org/3/as583e/as583e.pdf</w:t>
              </w:r>
            </w:hyperlink>
          </w:p>
        </w:tc>
      </w:tr>
      <w:tr w:rsidR="002F5F2C" w:rsidRPr="003F104C" w14:paraId="29224EAC" w14:textId="77777777" w:rsidTr="00700D75">
        <w:trPr>
          <w:trHeight w:val="335"/>
          <w:jc w:val="center"/>
        </w:trPr>
        <w:tc>
          <w:tcPr>
            <w:tcW w:w="2939" w:type="dxa"/>
          </w:tcPr>
          <w:p w14:paraId="5616081D" w14:textId="77777777" w:rsidR="002F5F2C" w:rsidRPr="003F104C" w:rsidRDefault="002F5F2C" w:rsidP="00DC275F">
            <w:pPr>
              <w:rPr>
                <w:rFonts w:ascii="Times New Roman" w:hAnsi="Times New Roman" w:cs="Times New Roman"/>
                <w:sz w:val="22"/>
                <w:szCs w:val="22"/>
              </w:rPr>
            </w:pPr>
            <w:r w:rsidRPr="003F104C">
              <w:rPr>
                <w:rFonts w:ascii="Times New Roman" w:hAnsi="Times New Roman" w:cs="Times New Roman"/>
                <w:sz w:val="22"/>
                <w:szCs w:val="22"/>
              </w:rPr>
              <w:t>Baseline: Minimum diet diversity</w:t>
            </w:r>
          </w:p>
        </w:tc>
        <w:tc>
          <w:tcPr>
            <w:tcW w:w="1470" w:type="dxa"/>
          </w:tcPr>
          <w:p w14:paraId="2642289D" w14:textId="77777777" w:rsidR="002F5F2C" w:rsidRPr="003F104C" w:rsidRDefault="002F5F2C" w:rsidP="00DC275F">
            <w:pPr>
              <w:rPr>
                <w:rFonts w:ascii="Times New Roman" w:hAnsi="Times New Roman" w:cs="Times New Roman"/>
                <w:sz w:val="22"/>
                <w:szCs w:val="22"/>
              </w:rPr>
            </w:pPr>
            <w:r w:rsidRPr="003F104C">
              <w:rPr>
                <w:rFonts w:ascii="Times New Roman" w:hAnsi="Times New Roman" w:cs="Times New Roman"/>
                <w:sz w:val="22"/>
                <w:szCs w:val="22"/>
              </w:rPr>
              <w:t xml:space="preserve">Categorical </w:t>
            </w:r>
          </w:p>
        </w:tc>
        <w:tc>
          <w:tcPr>
            <w:tcW w:w="4941" w:type="dxa"/>
          </w:tcPr>
          <w:p w14:paraId="531CCDF9" w14:textId="77777777" w:rsidR="002F5F2C" w:rsidRPr="003F104C" w:rsidRDefault="002F5F2C" w:rsidP="00DC275F">
            <w:pPr>
              <w:rPr>
                <w:rFonts w:ascii="Times New Roman" w:hAnsi="Times New Roman" w:cs="Times New Roman"/>
                <w:sz w:val="22"/>
                <w:szCs w:val="22"/>
              </w:rPr>
            </w:pPr>
            <w:r w:rsidRPr="003F104C">
              <w:rPr>
                <w:rFonts w:ascii="Times New Roman" w:hAnsi="Times New Roman" w:cs="Times New Roman"/>
                <w:sz w:val="22"/>
                <w:szCs w:val="22"/>
              </w:rPr>
              <w:t>Categories (corresponding diet diversity score):</w:t>
            </w:r>
          </w:p>
          <w:p w14:paraId="1316B97A" w14:textId="77777777" w:rsidR="002F5F2C" w:rsidRPr="003F104C" w:rsidRDefault="002F5F2C" w:rsidP="00DC275F">
            <w:pPr>
              <w:rPr>
                <w:rFonts w:ascii="Times New Roman" w:hAnsi="Times New Roman" w:cs="Times New Roman"/>
                <w:sz w:val="22"/>
                <w:szCs w:val="22"/>
                <w:lang w:val="en-GB"/>
              </w:rPr>
            </w:pPr>
            <w:r w:rsidRPr="003F104C">
              <w:rPr>
                <w:rFonts w:ascii="Times New Roman" w:hAnsi="Times New Roman" w:cs="Times New Roman"/>
                <w:sz w:val="22"/>
                <w:szCs w:val="22"/>
                <w:lang w:val="en-GB"/>
              </w:rPr>
              <w:t>Low (&lt; 4)</w:t>
            </w:r>
          </w:p>
          <w:p w14:paraId="69D64600" w14:textId="77777777" w:rsidR="002F5F2C" w:rsidRPr="003F104C" w:rsidRDefault="002F5F2C" w:rsidP="00DC275F">
            <w:pPr>
              <w:rPr>
                <w:rFonts w:ascii="Times New Roman" w:hAnsi="Times New Roman" w:cs="Times New Roman"/>
                <w:sz w:val="22"/>
                <w:szCs w:val="22"/>
                <w:lang w:val="en-GB"/>
              </w:rPr>
            </w:pPr>
            <w:r w:rsidRPr="003F104C">
              <w:rPr>
                <w:rFonts w:ascii="Times New Roman" w:hAnsi="Times New Roman" w:cs="Times New Roman"/>
                <w:sz w:val="22"/>
                <w:szCs w:val="22"/>
                <w:lang w:val="en-GB"/>
              </w:rPr>
              <w:t>Medium (4-5)</w:t>
            </w:r>
          </w:p>
          <w:p w14:paraId="5C484F2E" w14:textId="77777777" w:rsidR="002F5F2C" w:rsidRPr="003F104C" w:rsidRDefault="002F5F2C" w:rsidP="00DC275F">
            <w:pPr>
              <w:rPr>
                <w:rFonts w:ascii="Times New Roman" w:hAnsi="Times New Roman" w:cs="Times New Roman"/>
                <w:sz w:val="22"/>
                <w:szCs w:val="22"/>
                <w:lang w:val="en-GB"/>
              </w:rPr>
            </w:pPr>
            <w:r w:rsidRPr="003F104C">
              <w:rPr>
                <w:rFonts w:ascii="Times New Roman" w:hAnsi="Times New Roman" w:cs="Times New Roman"/>
                <w:sz w:val="22"/>
                <w:szCs w:val="22"/>
                <w:lang w:val="en-GB"/>
              </w:rPr>
              <w:t>High (&gt;5)</w:t>
            </w:r>
          </w:p>
          <w:p w14:paraId="5D12881A" w14:textId="77777777" w:rsidR="002F5F2C" w:rsidRPr="003F104C" w:rsidRDefault="002F5F2C" w:rsidP="00DC275F">
            <w:pPr>
              <w:rPr>
                <w:rFonts w:ascii="Times New Roman" w:hAnsi="Times New Roman" w:cs="Times New Roman"/>
                <w:sz w:val="22"/>
                <w:szCs w:val="22"/>
                <w:lang w:val="en-GB"/>
              </w:rPr>
            </w:pPr>
            <w:r w:rsidRPr="003F104C">
              <w:rPr>
                <w:rFonts w:ascii="Times New Roman" w:hAnsi="Times New Roman" w:cs="Times New Roman"/>
                <w:sz w:val="22"/>
                <w:szCs w:val="22"/>
                <w:lang w:val="en-GB"/>
              </w:rPr>
              <w:t xml:space="preserve">Missing  (33 missing across all </w:t>
            </w:r>
            <w:proofErr w:type="spellStart"/>
            <w:r w:rsidRPr="003F104C">
              <w:rPr>
                <w:rFonts w:ascii="Times New Roman" w:hAnsi="Times New Roman" w:cs="Times New Roman"/>
                <w:sz w:val="22"/>
                <w:szCs w:val="22"/>
                <w:lang w:val="en-GB"/>
              </w:rPr>
              <w:t>vists</w:t>
            </w:r>
            <w:proofErr w:type="spellEnd"/>
            <w:r w:rsidRPr="003F104C">
              <w:rPr>
                <w:rFonts w:ascii="Times New Roman" w:hAnsi="Times New Roman" w:cs="Times New Roman"/>
                <w:sz w:val="22"/>
                <w:szCs w:val="22"/>
                <w:lang w:val="en-GB"/>
              </w:rPr>
              <w:t>)</w:t>
            </w:r>
          </w:p>
          <w:p w14:paraId="2AFC38F8" w14:textId="77777777" w:rsidR="002F5F2C" w:rsidRPr="003F104C" w:rsidRDefault="002F5F2C" w:rsidP="00DC275F">
            <w:pPr>
              <w:rPr>
                <w:rFonts w:ascii="Times New Roman" w:hAnsi="Times New Roman" w:cs="Times New Roman"/>
                <w:sz w:val="22"/>
                <w:szCs w:val="22"/>
                <w:lang w:val="en-GB"/>
              </w:rPr>
            </w:pPr>
            <w:r w:rsidRPr="003F104C">
              <w:rPr>
                <w:rFonts w:ascii="Times New Roman" w:hAnsi="Times New Roman" w:cs="Times New Roman"/>
                <w:sz w:val="22"/>
                <w:szCs w:val="22"/>
                <w:lang w:val="en-GB"/>
              </w:rPr>
              <w:t xml:space="preserve">See </w:t>
            </w:r>
            <w:hyperlink r:id="rId8" w:history="1">
              <w:r w:rsidRPr="003F104C">
                <w:rPr>
                  <w:rStyle w:val="Hyperlink"/>
                  <w:rFonts w:ascii="Times New Roman" w:hAnsi="Times New Roman" w:cs="Times New Roman"/>
                  <w:b/>
                  <w:bCs/>
                  <w:sz w:val="22"/>
                  <w:szCs w:val="22"/>
                  <w:lang w:val="en-GB"/>
                </w:rPr>
                <w:t>https://inddex.nutrition.tufts.edu/data4diets/indicator/minimum-dietary-diversity-women-mdd-w</w:t>
              </w:r>
            </w:hyperlink>
          </w:p>
        </w:tc>
      </w:tr>
      <w:tr w:rsidR="002F5F2C" w:rsidRPr="003F104C" w14:paraId="50899D82" w14:textId="77777777" w:rsidTr="00700D75">
        <w:trPr>
          <w:trHeight w:val="335"/>
          <w:jc w:val="center"/>
        </w:trPr>
        <w:tc>
          <w:tcPr>
            <w:tcW w:w="2939" w:type="dxa"/>
          </w:tcPr>
          <w:p w14:paraId="2430E864" w14:textId="77777777" w:rsidR="002F5F2C" w:rsidRPr="003F104C" w:rsidRDefault="002F5F2C" w:rsidP="00DC275F">
            <w:pPr>
              <w:rPr>
                <w:rFonts w:ascii="Times New Roman" w:hAnsi="Times New Roman" w:cs="Times New Roman"/>
                <w:sz w:val="22"/>
                <w:szCs w:val="22"/>
              </w:rPr>
            </w:pPr>
            <w:r w:rsidRPr="003F104C">
              <w:rPr>
                <w:rFonts w:ascii="Times New Roman" w:hAnsi="Times New Roman" w:cs="Times New Roman"/>
                <w:sz w:val="22"/>
                <w:szCs w:val="22"/>
              </w:rPr>
              <w:t>Time of the blood pressure measurement; time-varying</w:t>
            </w:r>
          </w:p>
        </w:tc>
        <w:tc>
          <w:tcPr>
            <w:tcW w:w="1470" w:type="dxa"/>
          </w:tcPr>
          <w:p w14:paraId="034FF7E2" w14:textId="77777777" w:rsidR="002F5F2C" w:rsidRPr="003F104C" w:rsidRDefault="002F5F2C" w:rsidP="00DC275F">
            <w:pPr>
              <w:rPr>
                <w:rFonts w:ascii="Times New Roman" w:hAnsi="Times New Roman" w:cs="Times New Roman"/>
                <w:sz w:val="22"/>
                <w:szCs w:val="22"/>
              </w:rPr>
            </w:pPr>
            <w:r w:rsidRPr="003F104C">
              <w:rPr>
                <w:rFonts w:ascii="Times New Roman" w:hAnsi="Times New Roman" w:cs="Times New Roman"/>
                <w:sz w:val="22"/>
                <w:szCs w:val="22"/>
              </w:rPr>
              <w:t>Categorical</w:t>
            </w:r>
          </w:p>
        </w:tc>
        <w:tc>
          <w:tcPr>
            <w:tcW w:w="4941" w:type="dxa"/>
          </w:tcPr>
          <w:p w14:paraId="2DE54B61" w14:textId="77777777" w:rsidR="002F5F2C" w:rsidRPr="003F104C" w:rsidRDefault="002F5F2C" w:rsidP="00DC275F">
            <w:pPr>
              <w:rPr>
                <w:rFonts w:ascii="Times New Roman" w:hAnsi="Times New Roman" w:cs="Times New Roman"/>
                <w:sz w:val="22"/>
                <w:szCs w:val="22"/>
              </w:rPr>
            </w:pPr>
            <w:r w:rsidRPr="003F104C">
              <w:rPr>
                <w:rFonts w:ascii="Times New Roman" w:hAnsi="Times New Roman" w:cs="Times New Roman"/>
                <w:sz w:val="22"/>
                <w:szCs w:val="22"/>
              </w:rPr>
              <w:t>AM or PM</w:t>
            </w:r>
          </w:p>
        </w:tc>
      </w:tr>
    </w:tbl>
    <w:p w14:paraId="40F3862D" w14:textId="77777777" w:rsidR="00CF4BB5" w:rsidRPr="003F104C" w:rsidRDefault="00CF4BB5" w:rsidP="00CF4BB5">
      <w:pPr>
        <w:pStyle w:val="Heading1"/>
      </w:pPr>
    </w:p>
    <w:p w14:paraId="538A6CE1" w14:textId="77777777" w:rsidR="00CF4BB5" w:rsidRPr="003F104C" w:rsidRDefault="00CF4BB5" w:rsidP="00CF4BB5">
      <w:pPr>
        <w:rPr>
          <w:sz w:val="22"/>
          <w:szCs w:val="22"/>
        </w:rPr>
      </w:pPr>
    </w:p>
    <w:p w14:paraId="2910DCB8" w14:textId="20679608" w:rsidR="003A1FDD" w:rsidRPr="003F104C" w:rsidRDefault="003A1FDD" w:rsidP="00CF4BB5">
      <w:pPr>
        <w:pStyle w:val="Heading1"/>
        <w:rPr>
          <w:vertAlign w:val="superscript"/>
        </w:rPr>
      </w:pPr>
      <w:bookmarkStart w:id="2" w:name="_Toc203362288"/>
      <w:r w:rsidRPr="003F104C">
        <w:t xml:space="preserve">Table S2. Descriptive statistics by </w:t>
      </w:r>
      <w:r w:rsidR="00CF4BB5" w:rsidRPr="003F104C">
        <w:t>study period</w:t>
      </w:r>
      <w:r w:rsidRPr="003F104C">
        <w:t>.</w:t>
      </w:r>
      <w:bookmarkEnd w:id="2"/>
      <w:r w:rsidRPr="003F104C">
        <w:rPr>
          <w:vertAlign w:val="superscript"/>
        </w:rPr>
        <w:t xml:space="preserve"> </w:t>
      </w:r>
    </w:p>
    <w:tbl>
      <w:tblPr>
        <w:tblW w:w="5000" w:type="pct"/>
        <w:tblLook w:val="04A0" w:firstRow="1" w:lastRow="0" w:firstColumn="1" w:lastColumn="0" w:noHBand="0" w:noVBand="1"/>
      </w:tblPr>
      <w:tblGrid>
        <w:gridCol w:w="2202"/>
        <w:gridCol w:w="1623"/>
        <w:gridCol w:w="2085"/>
        <w:gridCol w:w="2085"/>
        <w:gridCol w:w="2085"/>
      </w:tblGrid>
      <w:tr w:rsidR="00CF4BB5" w:rsidRPr="003F104C" w14:paraId="612813E7" w14:textId="77777777" w:rsidTr="00442B2D">
        <w:trPr>
          <w:trHeight w:val="288"/>
        </w:trPr>
        <w:tc>
          <w:tcPr>
            <w:tcW w:w="1092" w:type="pct"/>
            <w:tcBorders>
              <w:top w:val="single" w:sz="4" w:space="0" w:color="auto"/>
              <w:left w:val="nil"/>
              <w:bottom w:val="nil"/>
              <w:right w:val="nil"/>
            </w:tcBorders>
            <w:noWrap/>
            <w:vAlign w:val="bottom"/>
            <w:hideMark/>
          </w:tcPr>
          <w:p w14:paraId="06F03AB7" w14:textId="77777777" w:rsidR="00CF4BB5" w:rsidRPr="003F104C" w:rsidRDefault="00CF4BB5" w:rsidP="00700D75">
            <w:pPr>
              <w:rPr>
                <w:rFonts w:ascii="Times New Roman" w:eastAsia="Times New Roman" w:hAnsi="Times New Roman" w:cs="Times New Roman"/>
                <w:color w:val="000000"/>
                <w:sz w:val="22"/>
                <w:szCs w:val="22"/>
              </w:rPr>
            </w:pPr>
            <w:r w:rsidRPr="003F104C">
              <w:rPr>
                <w:rFonts w:ascii="Times New Roman" w:eastAsia="Times New Roman" w:hAnsi="Times New Roman" w:cs="Times New Roman"/>
                <w:color w:val="000000"/>
                <w:sz w:val="22"/>
                <w:szCs w:val="22"/>
              </w:rPr>
              <w:t> </w:t>
            </w:r>
          </w:p>
        </w:tc>
        <w:tc>
          <w:tcPr>
            <w:tcW w:w="805" w:type="pct"/>
            <w:tcBorders>
              <w:top w:val="single" w:sz="4" w:space="0" w:color="auto"/>
              <w:left w:val="nil"/>
              <w:bottom w:val="nil"/>
              <w:right w:val="nil"/>
            </w:tcBorders>
            <w:noWrap/>
            <w:vAlign w:val="bottom"/>
            <w:hideMark/>
          </w:tcPr>
          <w:p w14:paraId="18AFBB88" w14:textId="77777777" w:rsidR="00CF4BB5" w:rsidRPr="003F104C" w:rsidRDefault="00CF4BB5" w:rsidP="00700D75">
            <w:pPr>
              <w:jc w:val="center"/>
              <w:rPr>
                <w:rFonts w:ascii="Times New Roman" w:eastAsia="Times New Roman" w:hAnsi="Times New Roman" w:cs="Times New Roman"/>
                <w:b/>
                <w:bCs/>
                <w:color w:val="000000"/>
                <w:sz w:val="22"/>
                <w:szCs w:val="22"/>
              </w:rPr>
            </w:pPr>
            <w:r w:rsidRPr="003F104C">
              <w:rPr>
                <w:rFonts w:ascii="Times New Roman" w:eastAsia="Times New Roman" w:hAnsi="Times New Roman" w:cs="Times New Roman"/>
                <w:b/>
                <w:bCs/>
                <w:color w:val="000000"/>
                <w:sz w:val="22"/>
                <w:szCs w:val="22"/>
              </w:rPr>
              <w:t>SBP</w:t>
            </w:r>
          </w:p>
        </w:tc>
        <w:tc>
          <w:tcPr>
            <w:tcW w:w="1034" w:type="pct"/>
            <w:tcBorders>
              <w:top w:val="single" w:sz="4" w:space="0" w:color="auto"/>
              <w:left w:val="nil"/>
              <w:bottom w:val="nil"/>
              <w:right w:val="nil"/>
            </w:tcBorders>
            <w:noWrap/>
            <w:vAlign w:val="bottom"/>
            <w:hideMark/>
          </w:tcPr>
          <w:p w14:paraId="04013184" w14:textId="77777777" w:rsidR="00CF4BB5" w:rsidRPr="003F104C" w:rsidRDefault="00CF4BB5" w:rsidP="00700D75">
            <w:pPr>
              <w:jc w:val="center"/>
              <w:rPr>
                <w:rFonts w:ascii="Times New Roman" w:eastAsia="Times New Roman" w:hAnsi="Times New Roman" w:cs="Times New Roman"/>
                <w:b/>
                <w:bCs/>
                <w:color w:val="000000"/>
                <w:sz w:val="22"/>
                <w:szCs w:val="22"/>
              </w:rPr>
            </w:pPr>
            <w:r w:rsidRPr="003F104C">
              <w:rPr>
                <w:rFonts w:ascii="Times New Roman" w:eastAsia="Times New Roman" w:hAnsi="Times New Roman" w:cs="Times New Roman"/>
                <w:b/>
                <w:bCs/>
                <w:color w:val="000000"/>
                <w:sz w:val="22"/>
                <w:szCs w:val="22"/>
              </w:rPr>
              <w:t>DBP</w:t>
            </w:r>
          </w:p>
        </w:tc>
        <w:tc>
          <w:tcPr>
            <w:tcW w:w="1034" w:type="pct"/>
            <w:tcBorders>
              <w:top w:val="single" w:sz="4" w:space="0" w:color="auto"/>
              <w:left w:val="nil"/>
              <w:bottom w:val="nil"/>
              <w:right w:val="nil"/>
            </w:tcBorders>
            <w:noWrap/>
            <w:vAlign w:val="bottom"/>
            <w:hideMark/>
          </w:tcPr>
          <w:p w14:paraId="6FA114D6" w14:textId="77777777" w:rsidR="00CF4BB5" w:rsidRPr="003F104C" w:rsidRDefault="00CF4BB5" w:rsidP="00700D75">
            <w:pPr>
              <w:jc w:val="center"/>
              <w:rPr>
                <w:rFonts w:ascii="Times New Roman" w:eastAsia="Times New Roman" w:hAnsi="Times New Roman" w:cs="Times New Roman"/>
                <w:b/>
                <w:bCs/>
                <w:color w:val="000000"/>
                <w:sz w:val="22"/>
                <w:szCs w:val="22"/>
              </w:rPr>
            </w:pPr>
            <w:r w:rsidRPr="003F104C">
              <w:rPr>
                <w:rFonts w:ascii="Times New Roman" w:eastAsia="Times New Roman" w:hAnsi="Times New Roman" w:cs="Times New Roman"/>
                <w:b/>
                <w:bCs/>
                <w:color w:val="000000"/>
                <w:sz w:val="22"/>
                <w:szCs w:val="22"/>
              </w:rPr>
              <w:t>PP</w:t>
            </w:r>
          </w:p>
        </w:tc>
        <w:tc>
          <w:tcPr>
            <w:tcW w:w="1034" w:type="pct"/>
            <w:tcBorders>
              <w:top w:val="single" w:sz="4" w:space="0" w:color="auto"/>
              <w:left w:val="nil"/>
              <w:bottom w:val="nil"/>
              <w:right w:val="nil"/>
            </w:tcBorders>
            <w:noWrap/>
            <w:vAlign w:val="bottom"/>
            <w:hideMark/>
          </w:tcPr>
          <w:p w14:paraId="5461A9EE" w14:textId="77777777" w:rsidR="00CF4BB5" w:rsidRPr="003F104C" w:rsidRDefault="00CF4BB5" w:rsidP="00700D75">
            <w:pPr>
              <w:jc w:val="center"/>
              <w:rPr>
                <w:rFonts w:ascii="Times New Roman" w:eastAsia="Times New Roman" w:hAnsi="Times New Roman" w:cs="Times New Roman"/>
                <w:b/>
                <w:bCs/>
                <w:color w:val="000000"/>
                <w:sz w:val="22"/>
                <w:szCs w:val="22"/>
              </w:rPr>
            </w:pPr>
            <w:r w:rsidRPr="003F104C">
              <w:rPr>
                <w:rFonts w:ascii="Times New Roman" w:eastAsia="Times New Roman" w:hAnsi="Times New Roman" w:cs="Times New Roman"/>
                <w:b/>
                <w:bCs/>
                <w:color w:val="000000"/>
                <w:sz w:val="22"/>
                <w:szCs w:val="22"/>
              </w:rPr>
              <w:t>MAP</w:t>
            </w:r>
          </w:p>
        </w:tc>
      </w:tr>
      <w:tr w:rsidR="00CF4BB5" w:rsidRPr="003F104C" w14:paraId="2AA8E136" w14:textId="77777777" w:rsidTr="00442B2D">
        <w:trPr>
          <w:trHeight w:val="288"/>
        </w:trPr>
        <w:tc>
          <w:tcPr>
            <w:tcW w:w="1092" w:type="pct"/>
            <w:tcBorders>
              <w:top w:val="single" w:sz="4" w:space="0" w:color="auto"/>
              <w:left w:val="nil"/>
              <w:bottom w:val="single" w:sz="4" w:space="0" w:color="auto"/>
              <w:right w:val="nil"/>
            </w:tcBorders>
            <w:shd w:val="clear" w:color="000000" w:fill="E7E6E6"/>
            <w:noWrap/>
            <w:vAlign w:val="bottom"/>
            <w:hideMark/>
          </w:tcPr>
          <w:p w14:paraId="7099DA29" w14:textId="77777777" w:rsidR="00CF4BB5" w:rsidRPr="003F104C" w:rsidRDefault="00CF4BB5" w:rsidP="00700D75">
            <w:pPr>
              <w:rPr>
                <w:rFonts w:ascii="Times New Roman" w:eastAsia="Times New Roman" w:hAnsi="Times New Roman" w:cs="Times New Roman"/>
                <w:b/>
                <w:bCs/>
                <w:i/>
                <w:iCs/>
                <w:color w:val="000000"/>
                <w:sz w:val="22"/>
                <w:szCs w:val="22"/>
              </w:rPr>
            </w:pPr>
            <w:r w:rsidRPr="003F104C">
              <w:rPr>
                <w:rFonts w:ascii="Times New Roman" w:eastAsia="Times New Roman" w:hAnsi="Times New Roman" w:cs="Times New Roman"/>
                <w:b/>
                <w:bCs/>
                <w:i/>
                <w:iCs/>
                <w:color w:val="000000"/>
                <w:sz w:val="22"/>
                <w:szCs w:val="22"/>
              </w:rPr>
              <w:t>Baseline</w:t>
            </w:r>
          </w:p>
        </w:tc>
        <w:tc>
          <w:tcPr>
            <w:tcW w:w="805" w:type="pct"/>
            <w:tcBorders>
              <w:top w:val="nil"/>
              <w:left w:val="nil"/>
              <w:bottom w:val="single" w:sz="4" w:space="0" w:color="auto"/>
              <w:right w:val="nil"/>
            </w:tcBorders>
            <w:shd w:val="clear" w:color="000000" w:fill="E7E6E6"/>
            <w:noWrap/>
            <w:vAlign w:val="bottom"/>
            <w:hideMark/>
          </w:tcPr>
          <w:p w14:paraId="595353E0" w14:textId="77777777" w:rsidR="00CF4BB5" w:rsidRPr="003F104C" w:rsidRDefault="00CF4BB5" w:rsidP="00700D75">
            <w:pPr>
              <w:rPr>
                <w:rFonts w:ascii="Times New Roman" w:eastAsia="Times New Roman" w:hAnsi="Times New Roman" w:cs="Times New Roman"/>
                <w:b/>
                <w:bCs/>
                <w:i/>
                <w:iCs/>
                <w:color w:val="000000"/>
                <w:sz w:val="22"/>
                <w:szCs w:val="22"/>
              </w:rPr>
            </w:pPr>
            <w:r w:rsidRPr="003F104C">
              <w:rPr>
                <w:rFonts w:ascii="Times New Roman" w:eastAsia="Times New Roman" w:hAnsi="Times New Roman" w:cs="Times New Roman"/>
                <w:b/>
                <w:bCs/>
                <w:i/>
                <w:iCs/>
                <w:color w:val="000000"/>
                <w:sz w:val="22"/>
                <w:szCs w:val="22"/>
              </w:rPr>
              <w:t> </w:t>
            </w:r>
          </w:p>
        </w:tc>
        <w:tc>
          <w:tcPr>
            <w:tcW w:w="1034" w:type="pct"/>
            <w:tcBorders>
              <w:top w:val="nil"/>
              <w:left w:val="nil"/>
              <w:bottom w:val="single" w:sz="4" w:space="0" w:color="auto"/>
              <w:right w:val="nil"/>
            </w:tcBorders>
            <w:shd w:val="clear" w:color="000000" w:fill="E7E6E6"/>
            <w:noWrap/>
            <w:vAlign w:val="bottom"/>
            <w:hideMark/>
          </w:tcPr>
          <w:p w14:paraId="72649B34" w14:textId="77777777" w:rsidR="00CF4BB5" w:rsidRPr="003F104C" w:rsidRDefault="00CF4BB5" w:rsidP="00700D75">
            <w:pPr>
              <w:rPr>
                <w:rFonts w:ascii="Times New Roman" w:eastAsia="Times New Roman" w:hAnsi="Times New Roman" w:cs="Times New Roman"/>
                <w:b/>
                <w:bCs/>
                <w:i/>
                <w:iCs/>
                <w:color w:val="000000"/>
                <w:sz w:val="22"/>
                <w:szCs w:val="22"/>
              </w:rPr>
            </w:pPr>
            <w:r w:rsidRPr="003F104C">
              <w:rPr>
                <w:rFonts w:ascii="Times New Roman" w:eastAsia="Times New Roman" w:hAnsi="Times New Roman" w:cs="Times New Roman"/>
                <w:b/>
                <w:bCs/>
                <w:i/>
                <w:iCs/>
                <w:color w:val="000000"/>
                <w:sz w:val="22"/>
                <w:szCs w:val="22"/>
              </w:rPr>
              <w:t> </w:t>
            </w:r>
          </w:p>
        </w:tc>
        <w:tc>
          <w:tcPr>
            <w:tcW w:w="1034" w:type="pct"/>
            <w:tcBorders>
              <w:top w:val="nil"/>
              <w:left w:val="nil"/>
              <w:bottom w:val="single" w:sz="4" w:space="0" w:color="auto"/>
              <w:right w:val="nil"/>
            </w:tcBorders>
            <w:shd w:val="clear" w:color="000000" w:fill="E7E6E6"/>
            <w:noWrap/>
            <w:vAlign w:val="bottom"/>
            <w:hideMark/>
          </w:tcPr>
          <w:p w14:paraId="40054C51" w14:textId="77777777" w:rsidR="00CF4BB5" w:rsidRPr="003F104C" w:rsidRDefault="00CF4BB5" w:rsidP="00700D75">
            <w:pPr>
              <w:rPr>
                <w:rFonts w:ascii="Times New Roman" w:eastAsia="Times New Roman" w:hAnsi="Times New Roman" w:cs="Times New Roman"/>
                <w:b/>
                <w:bCs/>
                <w:i/>
                <w:iCs/>
                <w:color w:val="000000"/>
                <w:sz w:val="22"/>
                <w:szCs w:val="22"/>
              </w:rPr>
            </w:pPr>
            <w:r w:rsidRPr="003F104C">
              <w:rPr>
                <w:rFonts w:ascii="Times New Roman" w:eastAsia="Times New Roman" w:hAnsi="Times New Roman" w:cs="Times New Roman"/>
                <w:b/>
                <w:bCs/>
                <w:i/>
                <w:iCs/>
                <w:color w:val="000000"/>
                <w:sz w:val="22"/>
                <w:szCs w:val="22"/>
              </w:rPr>
              <w:t> </w:t>
            </w:r>
          </w:p>
        </w:tc>
        <w:tc>
          <w:tcPr>
            <w:tcW w:w="1034" w:type="pct"/>
            <w:tcBorders>
              <w:top w:val="nil"/>
              <w:left w:val="nil"/>
              <w:bottom w:val="single" w:sz="4" w:space="0" w:color="auto"/>
              <w:right w:val="nil"/>
            </w:tcBorders>
            <w:shd w:val="clear" w:color="000000" w:fill="E7E6E6"/>
            <w:noWrap/>
            <w:vAlign w:val="bottom"/>
            <w:hideMark/>
          </w:tcPr>
          <w:p w14:paraId="0981FCF1" w14:textId="77777777" w:rsidR="00CF4BB5" w:rsidRPr="003F104C" w:rsidRDefault="00CF4BB5" w:rsidP="00700D75">
            <w:pPr>
              <w:rPr>
                <w:rFonts w:ascii="Times New Roman" w:eastAsia="Times New Roman" w:hAnsi="Times New Roman" w:cs="Times New Roman"/>
                <w:b/>
                <w:bCs/>
                <w:i/>
                <w:iCs/>
                <w:color w:val="000000"/>
                <w:sz w:val="22"/>
                <w:szCs w:val="22"/>
              </w:rPr>
            </w:pPr>
            <w:r w:rsidRPr="003F104C">
              <w:rPr>
                <w:rFonts w:ascii="Times New Roman" w:eastAsia="Times New Roman" w:hAnsi="Times New Roman" w:cs="Times New Roman"/>
                <w:b/>
                <w:bCs/>
                <w:i/>
                <w:iCs/>
                <w:color w:val="000000"/>
                <w:sz w:val="22"/>
                <w:szCs w:val="22"/>
              </w:rPr>
              <w:t> </w:t>
            </w:r>
          </w:p>
        </w:tc>
      </w:tr>
      <w:tr w:rsidR="00CF4BB5" w:rsidRPr="003F104C" w14:paraId="7E6C0A9F" w14:textId="77777777" w:rsidTr="00442B2D">
        <w:trPr>
          <w:trHeight w:val="288"/>
        </w:trPr>
        <w:tc>
          <w:tcPr>
            <w:tcW w:w="1092" w:type="pct"/>
            <w:tcBorders>
              <w:top w:val="nil"/>
              <w:left w:val="nil"/>
              <w:bottom w:val="nil"/>
              <w:right w:val="nil"/>
            </w:tcBorders>
            <w:noWrap/>
            <w:vAlign w:val="bottom"/>
            <w:hideMark/>
          </w:tcPr>
          <w:p w14:paraId="0B710A57" w14:textId="77777777" w:rsidR="00CF4BB5" w:rsidRPr="003F104C" w:rsidRDefault="00CF4BB5" w:rsidP="00700D75">
            <w:pPr>
              <w:rPr>
                <w:rFonts w:ascii="Times New Roman" w:eastAsia="Times New Roman" w:hAnsi="Times New Roman" w:cs="Times New Roman"/>
                <w:color w:val="000000"/>
                <w:sz w:val="22"/>
                <w:szCs w:val="22"/>
              </w:rPr>
            </w:pPr>
            <w:r w:rsidRPr="003F104C">
              <w:rPr>
                <w:rFonts w:ascii="Times New Roman" w:eastAsia="Times New Roman" w:hAnsi="Times New Roman" w:cs="Times New Roman"/>
                <w:color w:val="000000"/>
                <w:sz w:val="22"/>
                <w:szCs w:val="22"/>
              </w:rPr>
              <w:t>Average (SD)</w:t>
            </w:r>
          </w:p>
        </w:tc>
        <w:tc>
          <w:tcPr>
            <w:tcW w:w="805" w:type="pct"/>
            <w:tcBorders>
              <w:top w:val="nil"/>
              <w:left w:val="nil"/>
              <w:bottom w:val="nil"/>
              <w:right w:val="nil"/>
            </w:tcBorders>
            <w:noWrap/>
            <w:vAlign w:val="bottom"/>
            <w:hideMark/>
          </w:tcPr>
          <w:p w14:paraId="0AA66D2C" w14:textId="2971263E" w:rsidR="00CF4BB5" w:rsidRPr="003F104C" w:rsidRDefault="00401696" w:rsidP="00700D75">
            <w:pPr>
              <w:jc w:val="center"/>
              <w:rPr>
                <w:rFonts w:ascii="Times New Roman" w:eastAsia="Times New Roman" w:hAnsi="Times New Roman" w:cs="Times New Roman"/>
                <w:color w:val="000000"/>
                <w:sz w:val="22"/>
                <w:szCs w:val="22"/>
              </w:rPr>
            </w:pPr>
            <w:r w:rsidRPr="00401696">
              <w:rPr>
                <w:rFonts w:ascii="Times New Roman" w:eastAsia="Times New Roman" w:hAnsi="Times New Roman" w:cs="Times New Roman"/>
                <w:color w:val="000000"/>
                <w:sz w:val="22"/>
                <w:szCs w:val="22"/>
              </w:rPr>
              <w:t>114.6 (15.1)</w:t>
            </w:r>
          </w:p>
        </w:tc>
        <w:tc>
          <w:tcPr>
            <w:tcW w:w="1034" w:type="pct"/>
            <w:tcBorders>
              <w:top w:val="nil"/>
              <w:left w:val="nil"/>
              <w:bottom w:val="nil"/>
              <w:right w:val="nil"/>
            </w:tcBorders>
            <w:noWrap/>
            <w:vAlign w:val="bottom"/>
            <w:hideMark/>
          </w:tcPr>
          <w:p w14:paraId="5C0878CE" w14:textId="6F7E3E56" w:rsidR="00CF4BB5" w:rsidRPr="003F104C" w:rsidRDefault="00401696" w:rsidP="00700D75">
            <w:pPr>
              <w:jc w:val="center"/>
              <w:rPr>
                <w:rFonts w:ascii="Times New Roman" w:eastAsia="Times New Roman" w:hAnsi="Times New Roman" w:cs="Times New Roman"/>
                <w:color w:val="000000"/>
                <w:sz w:val="22"/>
                <w:szCs w:val="22"/>
              </w:rPr>
            </w:pPr>
            <w:r w:rsidRPr="00401696">
              <w:rPr>
                <w:rFonts w:ascii="Times New Roman" w:eastAsia="Times New Roman" w:hAnsi="Times New Roman" w:cs="Times New Roman"/>
                <w:color w:val="000000"/>
                <w:sz w:val="22"/>
                <w:szCs w:val="22"/>
              </w:rPr>
              <w:t>69.7 (10.6)</w:t>
            </w:r>
          </w:p>
        </w:tc>
        <w:tc>
          <w:tcPr>
            <w:tcW w:w="1034" w:type="pct"/>
            <w:tcBorders>
              <w:top w:val="nil"/>
              <w:left w:val="nil"/>
              <w:bottom w:val="nil"/>
              <w:right w:val="nil"/>
            </w:tcBorders>
            <w:noWrap/>
            <w:vAlign w:val="bottom"/>
            <w:hideMark/>
          </w:tcPr>
          <w:p w14:paraId="05A78B38" w14:textId="131025B4" w:rsidR="00CF4BB5" w:rsidRPr="003F104C" w:rsidRDefault="00401696" w:rsidP="00700D75">
            <w:pPr>
              <w:jc w:val="center"/>
              <w:rPr>
                <w:rFonts w:ascii="Times New Roman" w:eastAsia="Times New Roman" w:hAnsi="Times New Roman" w:cs="Times New Roman"/>
                <w:color w:val="000000"/>
                <w:sz w:val="22"/>
                <w:szCs w:val="22"/>
              </w:rPr>
            </w:pPr>
            <w:r w:rsidRPr="00401696">
              <w:rPr>
                <w:rFonts w:ascii="Times New Roman" w:eastAsia="Times New Roman" w:hAnsi="Times New Roman" w:cs="Times New Roman"/>
                <w:color w:val="000000"/>
                <w:sz w:val="22"/>
                <w:szCs w:val="22"/>
              </w:rPr>
              <w:t>45 (8.8)</w:t>
            </w:r>
          </w:p>
        </w:tc>
        <w:tc>
          <w:tcPr>
            <w:tcW w:w="1034" w:type="pct"/>
            <w:tcBorders>
              <w:top w:val="nil"/>
              <w:left w:val="nil"/>
              <w:bottom w:val="nil"/>
              <w:right w:val="nil"/>
            </w:tcBorders>
            <w:noWrap/>
            <w:vAlign w:val="bottom"/>
            <w:hideMark/>
          </w:tcPr>
          <w:p w14:paraId="68797E55" w14:textId="4637EE07" w:rsidR="00CF4BB5" w:rsidRPr="003F104C" w:rsidRDefault="00401696" w:rsidP="00700D75">
            <w:pPr>
              <w:jc w:val="center"/>
              <w:rPr>
                <w:rFonts w:ascii="Times New Roman" w:eastAsia="Times New Roman" w:hAnsi="Times New Roman" w:cs="Times New Roman"/>
                <w:color w:val="000000"/>
                <w:sz w:val="22"/>
                <w:szCs w:val="22"/>
              </w:rPr>
            </w:pPr>
            <w:r w:rsidRPr="00401696">
              <w:rPr>
                <w:rFonts w:ascii="Times New Roman" w:eastAsia="Times New Roman" w:hAnsi="Times New Roman" w:cs="Times New Roman"/>
                <w:color w:val="000000"/>
                <w:sz w:val="22"/>
                <w:szCs w:val="22"/>
              </w:rPr>
              <w:t>84.7 (11.5)</w:t>
            </w:r>
          </w:p>
        </w:tc>
      </w:tr>
      <w:tr w:rsidR="00CF4BB5" w:rsidRPr="003F104C" w14:paraId="5B22041B" w14:textId="77777777" w:rsidTr="00442B2D">
        <w:trPr>
          <w:trHeight w:val="288"/>
        </w:trPr>
        <w:tc>
          <w:tcPr>
            <w:tcW w:w="1092" w:type="pct"/>
            <w:tcBorders>
              <w:top w:val="nil"/>
              <w:left w:val="nil"/>
              <w:bottom w:val="nil"/>
              <w:right w:val="nil"/>
            </w:tcBorders>
            <w:noWrap/>
            <w:vAlign w:val="bottom"/>
            <w:hideMark/>
          </w:tcPr>
          <w:p w14:paraId="11E0634F" w14:textId="77777777" w:rsidR="00CF4BB5" w:rsidRPr="003F104C" w:rsidRDefault="00CF4BB5" w:rsidP="00700D75">
            <w:pPr>
              <w:rPr>
                <w:rFonts w:ascii="Times New Roman" w:eastAsia="Times New Roman" w:hAnsi="Times New Roman" w:cs="Times New Roman"/>
                <w:color w:val="000000"/>
                <w:sz w:val="22"/>
                <w:szCs w:val="22"/>
              </w:rPr>
            </w:pPr>
            <w:r w:rsidRPr="003F104C">
              <w:rPr>
                <w:rFonts w:ascii="Times New Roman" w:eastAsia="Times New Roman" w:hAnsi="Times New Roman" w:cs="Times New Roman"/>
                <w:color w:val="000000"/>
                <w:sz w:val="22"/>
                <w:szCs w:val="22"/>
              </w:rPr>
              <w:t>Median [IQR]</w:t>
            </w:r>
          </w:p>
        </w:tc>
        <w:tc>
          <w:tcPr>
            <w:tcW w:w="805" w:type="pct"/>
            <w:tcBorders>
              <w:top w:val="nil"/>
              <w:left w:val="nil"/>
              <w:bottom w:val="nil"/>
              <w:right w:val="nil"/>
            </w:tcBorders>
            <w:noWrap/>
            <w:vAlign w:val="bottom"/>
            <w:hideMark/>
          </w:tcPr>
          <w:p w14:paraId="684E969A" w14:textId="77874174" w:rsidR="00CF4BB5" w:rsidRPr="003F104C" w:rsidRDefault="002C15F1" w:rsidP="00700D75">
            <w:pPr>
              <w:jc w:val="center"/>
              <w:rPr>
                <w:rFonts w:ascii="Times New Roman" w:eastAsia="Times New Roman" w:hAnsi="Times New Roman" w:cs="Times New Roman"/>
                <w:color w:val="000000"/>
                <w:sz w:val="22"/>
                <w:szCs w:val="22"/>
              </w:rPr>
            </w:pPr>
            <w:r w:rsidRPr="002C15F1">
              <w:rPr>
                <w:rFonts w:ascii="Times New Roman" w:eastAsia="Times New Roman" w:hAnsi="Times New Roman" w:cs="Times New Roman"/>
                <w:color w:val="000000"/>
                <w:sz w:val="22"/>
                <w:szCs w:val="22"/>
              </w:rPr>
              <w:t xml:space="preserve">112.8 (18.7) </w:t>
            </w:r>
            <w:r w:rsidR="00401696">
              <w:rPr>
                <w:rFonts w:ascii="Times New Roman" w:eastAsia="Times New Roman" w:hAnsi="Times New Roman" w:cs="Times New Roman"/>
                <w:color w:val="000000"/>
                <w:sz w:val="22"/>
                <w:szCs w:val="22"/>
              </w:rPr>
              <w:t xml:space="preserve"> </w:t>
            </w:r>
          </w:p>
        </w:tc>
        <w:tc>
          <w:tcPr>
            <w:tcW w:w="1034" w:type="pct"/>
            <w:tcBorders>
              <w:top w:val="nil"/>
              <w:left w:val="nil"/>
              <w:bottom w:val="nil"/>
              <w:right w:val="nil"/>
            </w:tcBorders>
            <w:noWrap/>
            <w:vAlign w:val="bottom"/>
            <w:hideMark/>
          </w:tcPr>
          <w:p w14:paraId="25137EF0" w14:textId="52CBCB25" w:rsidR="00CF4BB5" w:rsidRPr="003F104C" w:rsidRDefault="002C15F1" w:rsidP="00700D75">
            <w:pPr>
              <w:jc w:val="center"/>
              <w:rPr>
                <w:rFonts w:ascii="Times New Roman" w:eastAsia="Times New Roman" w:hAnsi="Times New Roman" w:cs="Times New Roman"/>
                <w:color w:val="000000"/>
                <w:sz w:val="22"/>
                <w:szCs w:val="22"/>
              </w:rPr>
            </w:pPr>
            <w:r w:rsidRPr="002C15F1">
              <w:rPr>
                <w:rFonts w:ascii="Times New Roman" w:eastAsia="Times New Roman" w:hAnsi="Times New Roman" w:cs="Times New Roman"/>
                <w:color w:val="000000"/>
                <w:sz w:val="22"/>
                <w:szCs w:val="22"/>
              </w:rPr>
              <w:t>69 (14.5)</w:t>
            </w:r>
            <w:r w:rsidR="00401696">
              <w:rPr>
                <w:rFonts w:ascii="Times New Roman" w:eastAsia="Times New Roman" w:hAnsi="Times New Roman" w:cs="Times New Roman"/>
                <w:color w:val="000000"/>
                <w:sz w:val="22"/>
                <w:szCs w:val="22"/>
              </w:rPr>
              <w:t xml:space="preserve"> </w:t>
            </w:r>
          </w:p>
        </w:tc>
        <w:tc>
          <w:tcPr>
            <w:tcW w:w="1034" w:type="pct"/>
            <w:tcBorders>
              <w:top w:val="nil"/>
              <w:left w:val="nil"/>
              <w:bottom w:val="nil"/>
              <w:right w:val="nil"/>
            </w:tcBorders>
            <w:noWrap/>
            <w:vAlign w:val="bottom"/>
            <w:hideMark/>
          </w:tcPr>
          <w:p w14:paraId="3A357AF8" w14:textId="36171446" w:rsidR="00CF4BB5" w:rsidRPr="003F104C" w:rsidRDefault="00401696" w:rsidP="00700D75">
            <w:pPr>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 </w:t>
            </w:r>
            <w:r w:rsidR="002C15F1" w:rsidRPr="002C15F1">
              <w:rPr>
                <w:rFonts w:ascii="Times New Roman" w:eastAsia="Times New Roman" w:hAnsi="Times New Roman" w:cs="Times New Roman"/>
                <w:color w:val="000000"/>
                <w:sz w:val="22"/>
                <w:szCs w:val="22"/>
              </w:rPr>
              <w:t>43.7 (10)</w:t>
            </w:r>
          </w:p>
        </w:tc>
        <w:tc>
          <w:tcPr>
            <w:tcW w:w="1034" w:type="pct"/>
            <w:tcBorders>
              <w:top w:val="nil"/>
              <w:left w:val="nil"/>
              <w:bottom w:val="nil"/>
              <w:right w:val="nil"/>
            </w:tcBorders>
            <w:noWrap/>
            <w:vAlign w:val="bottom"/>
            <w:hideMark/>
          </w:tcPr>
          <w:p w14:paraId="1E04C1B0" w14:textId="2DBB4FAF" w:rsidR="00CF4BB5" w:rsidRPr="003F104C" w:rsidRDefault="002C15F1" w:rsidP="00700D75">
            <w:pPr>
              <w:jc w:val="center"/>
              <w:rPr>
                <w:rFonts w:ascii="Times New Roman" w:eastAsia="Times New Roman" w:hAnsi="Times New Roman" w:cs="Times New Roman"/>
                <w:color w:val="000000"/>
                <w:sz w:val="22"/>
                <w:szCs w:val="22"/>
              </w:rPr>
            </w:pPr>
            <w:r w:rsidRPr="002C15F1">
              <w:rPr>
                <w:rFonts w:ascii="Times New Roman" w:eastAsia="Times New Roman" w:hAnsi="Times New Roman" w:cs="Times New Roman"/>
                <w:color w:val="000000"/>
                <w:sz w:val="22"/>
                <w:szCs w:val="22"/>
              </w:rPr>
              <w:t>83.5 (15)</w:t>
            </w:r>
            <w:r w:rsidR="00401696">
              <w:rPr>
                <w:rFonts w:ascii="Times New Roman" w:eastAsia="Times New Roman" w:hAnsi="Times New Roman" w:cs="Times New Roman"/>
                <w:color w:val="000000"/>
                <w:sz w:val="22"/>
                <w:szCs w:val="22"/>
              </w:rPr>
              <w:t xml:space="preserve"> </w:t>
            </w:r>
          </w:p>
        </w:tc>
      </w:tr>
      <w:tr w:rsidR="00CF4BB5" w:rsidRPr="003F104C" w14:paraId="6C73059A" w14:textId="77777777" w:rsidTr="00442B2D">
        <w:trPr>
          <w:trHeight w:val="288"/>
        </w:trPr>
        <w:tc>
          <w:tcPr>
            <w:tcW w:w="1092" w:type="pct"/>
            <w:tcBorders>
              <w:top w:val="nil"/>
              <w:left w:val="nil"/>
              <w:bottom w:val="nil"/>
              <w:right w:val="nil"/>
            </w:tcBorders>
            <w:noWrap/>
            <w:vAlign w:val="bottom"/>
            <w:hideMark/>
          </w:tcPr>
          <w:p w14:paraId="430466FC" w14:textId="77777777" w:rsidR="00CF4BB5" w:rsidRPr="003F104C" w:rsidRDefault="00CF4BB5" w:rsidP="00700D75">
            <w:pPr>
              <w:rPr>
                <w:rFonts w:ascii="Times New Roman" w:eastAsia="Times New Roman" w:hAnsi="Times New Roman" w:cs="Times New Roman"/>
                <w:color w:val="000000"/>
                <w:sz w:val="22"/>
                <w:szCs w:val="22"/>
              </w:rPr>
            </w:pPr>
            <w:r w:rsidRPr="003F104C">
              <w:rPr>
                <w:rFonts w:ascii="Times New Roman" w:eastAsia="Times New Roman" w:hAnsi="Times New Roman" w:cs="Times New Roman"/>
                <w:color w:val="000000"/>
                <w:sz w:val="22"/>
                <w:szCs w:val="22"/>
              </w:rPr>
              <w:t>Range</w:t>
            </w:r>
          </w:p>
        </w:tc>
        <w:tc>
          <w:tcPr>
            <w:tcW w:w="805" w:type="pct"/>
            <w:tcBorders>
              <w:top w:val="nil"/>
              <w:left w:val="nil"/>
              <w:bottom w:val="nil"/>
              <w:right w:val="nil"/>
            </w:tcBorders>
            <w:noWrap/>
            <w:vAlign w:val="bottom"/>
            <w:hideMark/>
          </w:tcPr>
          <w:p w14:paraId="1AEFAFF6" w14:textId="65E7ED5E" w:rsidR="00CF4BB5" w:rsidRPr="003F104C" w:rsidRDefault="002C15F1" w:rsidP="00700D75">
            <w:pPr>
              <w:jc w:val="center"/>
              <w:rPr>
                <w:rFonts w:ascii="Times New Roman" w:eastAsia="Times New Roman" w:hAnsi="Times New Roman" w:cs="Times New Roman"/>
                <w:color w:val="000000"/>
                <w:sz w:val="22"/>
                <w:szCs w:val="22"/>
              </w:rPr>
            </w:pPr>
            <w:r w:rsidRPr="002C15F1">
              <w:rPr>
                <w:rFonts w:ascii="Times New Roman" w:eastAsia="Times New Roman" w:hAnsi="Times New Roman" w:cs="Times New Roman"/>
                <w:color w:val="000000"/>
                <w:sz w:val="22"/>
                <w:szCs w:val="22"/>
              </w:rPr>
              <w:t xml:space="preserve">81-187.3 </w:t>
            </w:r>
            <w:r w:rsidR="00401696">
              <w:rPr>
                <w:rFonts w:ascii="Times New Roman" w:eastAsia="Times New Roman" w:hAnsi="Times New Roman" w:cs="Times New Roman"/>
                <w:color w:val="000000"/>
                <w:sz w:val="22"/>
                <w:szCs w:val="22"/>
              </w:rPr>
              <w:t xml:space="preserve"> </w:t>
            </w:r>
          </w:p>
        </w:tc>
        <w:tc>
          <w:tcPr>
            <w:tcW w:w="1034" w:type="pct"/>
            <w:tcBorders>
              <w:top w:val="nil"/>
              <w:left w:val="nil"/>
              <w:bottom w:val="nil"/>
              <w:right w:val="nil"/>
            </w:tcBorders>
            <w:noWrap/>
            <w:vAlign w:val="bottom"/>
            <w:hideMark/>
          </w:tcPr>
          <w:p w14:paraId="022E6FF0" w14:textId="38A30892" w:rsidR="00CF4BB5" w:rsidRPr="003F104C" w:rsidRDefault="002C15F1" w:rsidP="00700D75">
            <w:pPr>
              <w:jc w:val="center"/>
              <w:rPr>
                <w:rFonts w:ascii="Times New Roman" w:eastAsia="Times New Roman" w:hAnsi="Times New Roman" w:cs="Times New Roman"/>
                <w:color w:val="000000"/>
                <w:sz w:val="22"/>
                <w:szCs w:val="22"/>
              </w:rPr>
            </w:pPr>
            <w:r w:rsidRPr="002C15F1">
              <w:rPr>
                <w:rFonts w:ascii="Times New Roman" w:eastAsia="Times New Roman" w:hAnsi="Times New Roman" w:cs="Times New Roman"/>
                <w:color w:val="000000"/>
                <w:sz w:val="22"/>
                <w:szCs w:val="22"/>
              </w:rPr>
              <w:t>38.3-106.3</w:t>
            </w:r>
            <w:r w:rsidR="00401696">
              <w:rPr>
                <w:rFonts w:ascii="Times New Roman" w:eastAsia="Times New Roman" w:hAnsi="Times New Roman" w:cs="Times New Roman"/>
                <w:color w:val="000000"/>
                <w:sz w:val="22"/>
                <w:szCs w:val="22"/>
              </w:rPr>
              <w:t xml:space="preserve"> </w:t>
            </w:r>
          </w:p>
        </w:tc>
        <w:tc>
          <w:tcPr>
            <w:tcW w:w="1034" w:type="pct"/>
            <w:tcBorders>
              <w:top w:val="nil"/>
              <w:left w:val="nil"/>
              <w:bottom w:val="nil"/>
              <w:right w:val="nil"/>
            </w:tcBorders>
            <w:noWrap/>
            <w:vAlign w:val="bottom"/>
            <w:hideMark/>
          </w:tcPr>
          <w:p w14:paraId="06276109" w14:textId="5A0FDBB6" w:rsidR="00CF4BB5" w:rsidRPr="003F104C" w:rsidRDefault="002C15F1" w:rsidP="00700D75">
            <w:pPr>
              <w:jc w:val="center"/>
              <w:rPr>
                <w:rFonts w:ascii="Times New Roman" w:eastAsia="Times New Roman" w:hAnsi="Times New Roman" w:cs="Times New Roman"/>
                <w:color w:val="000000"/>
                <w:sz w:val="22"/>
                <w:szCs w:val="22"/>
              </w:rPr>
            </w:pPr>
            <w:r w:rsidRPr="002C15F1">
              <w:rPr>
                <w:rFonts w:ascii="Times New Roman" w:eastAsia="Times New Roman" w:hAnsi="Times New Roman" w:cs="Times New Roman"/>
                <w:color w:val="000000"/>
                <w:sz w:val="22"/>
                <w:szCs w:val="22"/>
              </w:rPr>
              <w:t>26.7-83.3</w:t>
            </w:r>
            <w:r w:rsidR="00401696">
              <w:rPr>
                <w:rFonts w:ascii="Times New Roman" w:eastAsia="Times New Roman" w:hAnsi="Times New Roman" w:cs="Times New Roman"/>
                <w:color w:val="000000"/>
                <w:sz w:val="22"/>
                <w:szCs w:val="22"/>
              </w:rPr>
              <w:t xml:space="preserve"> </w:t>
            </w:r>
          </w:p>
        </w:tc>
        <w:tc>
          <w:tcPr>
            <w:tcW w:w="1034" w:type="pct"/>
            <w:tcBorders>
              <w:top w:val="nil"/>
              <w:left w:val="nil"/>
              <w:bottom w:val="nil"/>
              <w:right w:val="nil"/>
            </w:tcBorders>
            <w:noWrap/>
            <w:vAlign w:val="bottom"/>
            <w:hideMark/>
          </w:tcPr>
          <w:p w14:paraId="4E4E76A2" w14:textId="556A9324" w:rsidR="00CF4BB5" w:rsidRPr="003F104C" w:rsidRDefault="002C15F1" w:rsidP="00700D75">
            <w:pPr>
              <w:jc w:val="center"/>
              <w:rPr>
                <w:rFonts w:ascii="Times New Roman" w:eastAsia="Times New Roman" w:hAnsi="Times New Roman" w:cs="Times New Roman"/>
                <w:color w:val="000000"/>
                <w:sz w:val="22"/>
                <w:szCs w:val="22"/>
              </w:rPr>
            </w:pPr>
            <w:r w:rsidRPr="002C15F1">
              <w:rPr>
                <w:rFonts w:ascii="Times New Roman" w:eastAsia="Times New Roman" w:hAnsi="Times New Roman" w:cs="Times New Roman"/>
                <w:color w:val="000000"/>
                <w:sz w:val="22"/>
                <w:szCs w:val="22"/>
              </w:rPr>
              <w:t>54.9-133.3</w:t>
            </w:r>
            <w:r w:rsidR="00401696">
              <w:rPr>
                <w:rFonts w:ascii="Times New Roman" w:eastAsia="Times New Roman" w:hAnsi="Times New Roman" w:cs="Times New Roman"/>
                <w:color w:val="000000"/>
                <w:sz w:val="22"/>
                <w:szCs w:val="22"/>
              </w:rPr>
              <w:t xml:space="preserve"> </w:t>
            </w:r>
          </w:p>
        </w:tc>
      </w:tr>
      <w:tr w:rsidR="00CF4BB5" w:rsidRPr="003F104C" w14:paraId="6CE14112" w14:textId="77777777" w:rsidTr="00442B2D">
        <w:trPr>
          <w:trHeight w:val="288"/>
        </w:trPr>
        <w:tc>
          <w:tcPr>
            <w:tcW w:w="1092" w:type="pct"/>
            <w:tcBorders>
              <w:top w:val="single" w:sz="4" w:space="0" w:color="auto"/>
              <w:left w:val="nil"/>
              <w:bottom w:val="single" w:sz="4" w:space="0" w:color="auto"/>
              <w:right w:val="nil"/>
            </w:tcBorders>
            <w:shd w:val="clear" w:color="000000" w:fill="E7E6E6"/>
            <w:noWrap/>
            <w:vAlign w:val="bottom"/>
            <w:hideMark/>
          </w:tcPr>
          <w:p w14:paraId="1CBA10F4" w14:textId="77777777" w:rsidR="00CF4BB5" w:rsidRPr="003F104C" w:rsidRDefault="00CF4BB5" w:rsidP="00700D75">
            <w:pPr>
              <w:rPr>
                <w:rFonts w:ascii="Times New Roman" w:eastAsia="Times New Roman" w:hAnsi="Times New Roman" w:cs="Times New Roman"/>
                <w:b/>
                <w:bCs/>
                <w:i/>
                <w:iCs/>
                <w:color w:val="000000"/>
                <w:sz w:val="22"/>
                <w:szCs w:val="22"/>
              </w:rPr>
            </w:pPr>
            <w:r w:rsidRPr="003F104C">
              <w:rPr>
                <w:rFonts w:ascii="Times New Roman" w:eastAsia="Times New Roman" w:hAnsi="Times New Roman" w:cs="Times New Roman"/>
                <w:b/>
                <w:bCs/>
                <w:i/>
                <w:iCs/>
                <w:color w:val="000000"/>
                <w:sz w:val="22"/>
                <w:szCs w:val="22"/>
              </w:rPr>
              <w:t>Post-Intervention</w:t>
            </w:r>
          </w:p>
        </w:tc>
        <w:tc>
          <w:tcPr>
            <w:tcW w:w="805" w:type="pct"/>
            <w:tcBorders>
              <w:top w:val="single" w:sz="4" w:space="0" w:color="auto"/>
              <w:left w:val="nil"/>
              <w:bottom w:val="single" w:sz="4" w:space="0" w:color="auto"/>
              <w:right w:val="nil"/>
            </w:tcBorders>
            <w:shd w:val="clear" w:color="000000" w:fill="E7E6E6"/>
            <w:vAlign w:val="bottom"/>
          </w:tcPr>
          <w:p w14:paraId="13AACB4D" w14:textId="64B206C1" w:rsidR="00CF4BB5" w:rsidRPr="003F104C" w:rsidRDefault="00CF4BB5" w:rsidP="00700D75">
            <w:pPr>
              <w:rPr>
                <w:rFonts w:ascii="Times New Roman" w:eastAsia="Times New Roman" w:hAnsi="Times New Roman" w:cs="Times New Roman"/>
                <w:b/>
                <w:bCs/>
                <w:i/>
                <w:iCs/>
                <w:color w:val="000000"/>
                <w:sz w:val="22"/>
                <w:szCs w:val="22"/>
              </w:rPr>
            </w:pPr>
          </w:p>
        </w:tc>
        <w:tc>
          <w:tcPr>
            <w:tcW w:w="1034" w:type="pct"/>
            <w:tcBorders>
              <w:top w:val="single" w:sz="4" w:space="0" w:color="auto"/>
              <w:left w:val="nil"/>
              <w:bottom w:val="single" w:sz="4" w:space="0" w:color="auto"/>
              <w:right w:val="nil"/>
            </w:tcBorders>
            <w:shd w:val="clear" w:color="000000" w:fill="E7E6E6"/>
            <w:noWrap/>
            <w:vAlign w:val="bottom"/>
            <w:hideMark/>
          </w:tcPr>
          <w:p w14:paraId="0AA4D16F" w14:textId="77777777" w:rsidR="00CF4BB5" w:rsidRPr="003F104C" w:rsidRDefault="00CF4BB5" w:rsidP="00700D75">
            <w:pPr>
              <w:rPr>
                <w:rFonts w:ascii="Times New Roman" w:eastAsia="Times New Roman" w:hAnsi="Times New Roman" w:cs="Times New Roman"/>
                <w:b/>
                <w:bCs/>
                <w:i/>
                <w:iCs/>
                <w:color w:val="000000"/>
                <w:sz w:val="22"/>
                <w:szCs w:val="22"/>
              </w:rPr>
            </w:pPr>
            <w:r w:rsidRPr="003F104C">
              <w:rPr>
                <w:rFonts w:ascii="Times New Roman" w:eastAsia="Times New Roman" w:hAnsi="Times New Roman" w:cs="Times New Roman"/>
                <w:b/>
                <w:bCs/>
                <w:i/>
                <w:iCs/>
                <w:color w:val="000000"/>
                <w:sz w:val="22"/>
                <w:szCs w:val="22"/>
              </w:rPr>
              <w:t> </w:t>
            </w:r>
          </w:p>
        </w:tc>
        <w:tc>
          <w:tcPr>
            <w:tcW w:w="1034" w:type="pct"/>
            <w:tcBorders>
              <w:top w:val="single" w:sz="4" w:space="0" w:color="auto"/>
              <w:left w:val="nil"/>
              <w:bottom w:val="single" w:sz="4" w:space="0" w:color="auto"/>
              <w:right w:val="nil"/>
            </w:tcBorders>
            <w:shd w:val="clear" w:color="000000" w:fill="E7E6E6"/>
            <w:noWrap/>
            <w:vAlign w:val="bottom"/>
            <w:hideMark/>
          </w:tcPr>
          <w:p w14:paraId="4A096E6B" w14:textId="77777777" w:rsidR="00CF4BB5" w:rsidRPr="003F104C" w:rsidRDefault="00CF4BB5" w:rsidP="00700D75">
            <w:pPr>
              <w:rPr>
                <w:rFonts w:ascii="Times New Roman" w:eastAsia="Times New Roman" w:hAnsi="Times New Roman" w:cs="Times New Roman"/>
                <w:b/>
                <w:bCs/>
                <w:i/>
                <w:iCs/>
                <w:color w:val="000000"/>
                <w:sz w:val="22"/>
                <w:szCs w:val="22"/>
              </w:rPr>
            </w:pPr>
            <w:r w:rsidRPr="003F104C">
              <w:rPr>
                <w:rFonts w:ascii="Times New Roman" w:eastAsia="Times New Roman" w:hAnsi="Times New Roman" w:cs="Times New Roman"/>
                <w:b/>
                <w:bCs/>
                <w:i/>
                <w:iCs/>
                <w:color w:val="000000"/>
                <w:sz w:val="22"/>
                <w:szCs w:val="22"/>
              </w:rPr>
              <w:t> </w:t>
            </w:r>
          </w:p>
        </w:tc>
        <w:tc>
          <w:tcPr>
            <w:tcW w:w="1034" w:type="pct"/>
            <w:tcBorders>
              <w:top w:val="single" w:sz="4" w:space="0" w:color="auto"/>
              <w:left w:val="nil"/>
              <w:bottom w:val="single" w:sz="4" w:space="0" w:color="auto"/>
              <w:right w:val="nil"/>
            </w:tcBorders>
            <w:shd w:val="clear" w:color="000000" w:fill="E7E6E6"/>
            <w:noWrap/>
            <w:vAlign w:val="bottom"/>
            <w:hideMark/>
          </w:tcPr>
          <w:p w14:paraId="677953AB" w14:textId="77777777" w:rsidR="00CF4BB5" w:rsidRPr="003F104C" w:rsidRDefault="00CF4BB5" w:rsidP="00700D75">
            <w:pPr>
              <w:rPr>
                <w:rFonts w:ascii="Times New Roman" w:eastAsia="Times New Roman" w:hAnsi="Times New Roman" w:cs="Times New Roman"/>
                <w:b/>
                <w:bCs/>
                <w:i/>
                <w:iCs/>
                <w:color w:val="000000"/>
                <w:sz w:val="22"/>
                <w:szCs w:val="22"/>
              </w:rPr>
            </w:pPr>
            <w:r w:rsidRPr="003F104C">
              <w:rPr>
                <w:rFonts w:ascii="Times New Roman" w:eastAsia="Times New Roman" w:hAnsi="Times New Roman" w:cs="Times New Roman"/>
                <w:b/>
                <w:bCs/>
                <w:i/>
                <w:iCs/>
                <w:color w:val="000000"/>
                <w:sz w:val="22"/>
                <w:szCs w:val="22"/>
              </w:rPr>
              <w:t> </w:t>
            </w:r>
          </w:p>
        </w:tc>
      </w:tr>
      <w:tr w:rsidR="00CF4BB5" w:rsidRPr="003F104C" w14:paraId="2F03F9A5" w14:textId="77777777" w:rsidTr="00442B2D">
        <w:trPr>
          <w:trHeight w:val="288"/>
        </w:trPr>
        <w:tc>
          <w:tcPr>
            <w:tcW w:w="1092" w:type="pct"/>
            <w:tcBorders>
              <w:top w:val="nil"/>
              <w:left w:val="nil"/>
              <w:bottom w:val="nil"/>
              <w:right w:val="nil"/>
            </w:tcBorders>
            <w:noWrap/>
            <w:vAlign w:val="bottom"/>
            <w:hideMark/>
          </w:tcPr>
          <w:p w14:paraId="70BFFA4F" w14:textId="77777777" w:rsidR="00CF4BB5" w:rsidRPr="003F104C" w:rsidRDefault="00CF4BB5" w:rsidP="00700D75">
            <w:pPr>
              <w:rPr>
                <w:rFonts w:ascii="Times New Roman" w:eastAsia="Times New Roman" w:hAnsi="Times New Roman" w:cs="Times New Roman"/>
                <w:color w:val="000000"/>
                <w:sz w:val="22"/>
                <w:szCs w:val="22"/>
              </w:rPr>
            </w:pPr>
            <w:r w:rsidRPr="003F104C">
              <w:rPr>
                <w:rFonts w:ascii="Times New Roman" w:eastAsia="Times New Roman" w:hAnsi="Times New Roman" w:cs="Times New Roman"/>
                <w:color w:val="000000"/>
                <w:sz w:val="22"/>
                <w:szCs w:val="22"/>
              </w:rPr>
              <w:t>Average (SD)</w:t>
            </w:r>
          </w:p>
        </w:tc>
        <w:tc>
          <w:tcPr>
            <w:tcW w:w="805" w:type="pct"/>
            <w:tcBorders>
              <w:top w:val="nil"/>
              <w:left w:val="nil"/>
              <w:bottom w:val="nil"/>
              <w:right w:val="nil"/>
            </w:tcBorders>
            <w:noWrap/>
            <w:vAlign w:val="bottom"/>
            <w:hideMark/>
          </w:tcPr>
          <w:p w14:paraId="0FF2AF33" w14:textId="6063A43F" w:rsidR="00CF4BB5" w:rsidRPr="003F104C" w:rsidRDefault="00401696" w:rsidP="00700D75">
            <w:pPr>
              <w:jc w:val="center"/>
              <w:rPr>
                <w:rFonts w:ascii="Times New Roman" w:eastAsia="Times New Roman" w:hAnsi="Times New Roman" w:cs="Times New Roman"/>
                <w:color w:val="000000"/>
                <w:sz w:val="22"/>
                <w:szCs w:val="22"/>
              </w:rPr>
            </w:pPr>
            <w:r w:rsidRPr="00401696">
              <w:rPr>
                <w:rFonts w:ascii="Times New Roman" w:eastAsia="Times New Roman" w:hAnsi="Times New Roman" w:cs="Times New Roman"/>
                <w:color w:val="000000"/>
                <w:sz w:val="22"/>
                <w:szCs w:val="22"/>
              </w:rPr>
              <w:t>111.7 (12.8)</w:t>
            </w:r>
          </w:p>
        </w:tc>
        <w:tc>
          <w:tcPr>
            <w:tcW w:w="1034" w:type="pct"/>
            <w:tcBorders>
              <w:top w:val="nil"/>
              <w:left w:val="nil"/>
              <w:bottom w:val="nil"/>
              <w:right w:val="nil"/>
            </w:tcBorders>
            <w:noWrap/>
            <w:vAlign w:val="bottom"/>
            <w:hideMark/>
          </w:tcPr>
          <w:p w14:paraId="388453EF" w14:textId="460F4B2B" w:rsidR="00CF4BB5" w:rsidRPr="003F104C" w:rsidRDefault="00401696" w:rsidP="00700D75">
            <w:pPr>
              <w:jc w:val="center"/>
              <w:rPr>
                <w:rFonts w:ascii="Times New Roman" w:eastAsia="Times New Roman" w:hAnsi="Times New Roman" w:cs="Times New Roman"/>
                <w:color w:val="000000"/>
                <w:sz w:val="22"/>
                <w:szCs w:val="22"/>
              </w:rPr>
            </w:pPr>
            <w:r w:rsidRPr="00401696">
              <w:rPr>
                <w:rFonts w:ascii="Times New Roman" w:eastAsia="Times New Roman" w:hAnsi="Times New Roman" w:cs="Times New Roman"/>
                <w:color w:val="000000"/>
                <w:sz w:val="22"/>
                <w:szCs w:val="22"/>
              </w:rPr>
              <w:t>68.4 (9.1)</w:t>
            </w:r>
          </w:p>
        </w:tc>
        <w:tc>
          <w:tcPr>
            <w:tcW w:w="1034" w:type="pct"/>
            <w:tcBorders>
              <w:top w:val="nil"/>
              <w:left w:val="nil"/>
              <w:bottom w:val="nil"/>
              <w:right w:val="nil"/>
            </w:tcBorders>
            <w:noWrap/>
            <w:vAlign w:val="bottom"/>
            <w:hideMark/>
          </w:tcPr>
          <w:p w14:paraId="2FD81F7D" w14:textId="18AEC3A1" w:rsidR="00CF4BB5" w:rsidRPr="003F104C" w:rsidRDefault="00401696" w:rsidP="00700D75">
            <w:pPr>
              <w:jc w:val="center"/>
              <w:rPr>
                <w:rFonts w:ascii="Times New Roman" w:eastAsia="Times New Roman" w:hAnsi="Times New Roman" w:cs="Times New Roman"/>
                <w:color w:val="000000"/>
                <w:sz w:val="22"/>
                <w:szCs w:val="22"/>
              </w:rPr>
            </w:pPr>
            <w:r w:rsidRPr="00401696">
              <w:rPr>
                <w:rFonts w:ascii="Times New Roman" w:eastAsia="Times New Roman" w:hAnsi="Times New Roman" w:cs="Times New Roman"/>
                <w:color w:val="000000"/>
                <w:sz w:val="22"/>
                <w:szCs w:val="22"/>
              </w:rPr>
              <w:t>43.3 (7.4)</w:t>
            </w:r>
          </w:p>
        </w:tc>
        <w:tc>
          <w:tcPr>
            <w:tcW w:w="1034" w:type="pct"/>
            <w:tcBorders>
              <w:top w:val="nil"/>
              <w:left w:val="nil"/>
              <w:bottom w:val="nil"/>
              <w:right w:val="nil"/>
            </w:tcBorders>
            <w:noWrap/>
            <w:vAlign w:val="bottom"/>
            <w:hideMark/>
          </w:tcPr>
          <w:p w14:paraId="62F986AF" w14:textId="02547D87" w:rsidR="00CF4BB5" w:rsidRPr="003F104C" w:rsidRDefault="00401696" w:rsidP="00700D75">
            <w:pPr>
              <w:jc w:val="center"/>
              <w:rPr>
                <w:rFonts w:ascii="Times New Roman" w:eastAsia="Times New Roman" w:hAnsi="Times New Roman" w:cs="Times New Roman"/>
                <w:color w:val="000000"/>
                <w:sz w:val="22"/>
                <w:szCs w:val="22"/>
              </w:rPr>
            </w:pPr>
            <w:r w:rsidRPr="00401696">
              <w:rPr>
                <w:rFonts w:ascii="Times New Roman" w:eastAsia="Times New Roman" w:hAnsi="Times New Roman" w:cs="Times New Roman"/>
                <w:color w:val="000000"/>
                <w:sz w:val="22"/>
                <w:szCs w:val="22"/>
              </w:rPr>
              <w:t>82.8 (9.9)</w:t>
            </w:r>
          </w:p>
        </w:tc>
      </w:tr>
      <w:tr w:rsidR="00CF4BB5" w:rsidRPr="003F104C" w14:paraId="0584556B" w14:textId="77777777" w:rsidTr="00442B2D">
        <w:trPr>
          <w:trHeight w:val="288"/>
        </w:trPr>
        <w:tc>
          <w:tcPr>
            <w:tcW w:w="1092" w:type="pct"/>
            <w:tcBorders>
              <w:top w:val="nil"/>
              <w:left w:val="nil"/>
              <w:bottom w:val="nil"/>
              <w:right w:val="nil"/>
            </w:tcBorders>
            <w:noWrap/>
            <w:vAlign w:val="bottom"/>
            <w:hideMark/>
          </w:tcPr>
          <w:p w14:paraId="468CF333" w14:textId="77777777" w:rsidR="00CF4BB5" w:rsidRPr="003F104C" w:rsidRDefault="00CF4BB5" w:rsidP="00700D75">
            <w:pPr>
              <w:rPr>
                <w:rFonts w:ascii="Times New Roman" w:eastAsia="Times New Roman" w:hAnsi="Times New Roman" w:cs="Times New Roman"/>
                <w:color w:val="000000"/>
                <w:sz w:val="22"/>
                <w:szCs w:val="22"/>
              </w:rPr>
            </w:pPr>
            <w:r w:rsidRPr="003F104C">
              <w:rPr>
                <w:rFonts w:ascii="Times New Roman" w:eastAsia="Times New Roman" w:hAnsi="Times New Roman" w:cs="Times New Roman"/>
                <w:color w:val="000000"/>
                <w:sz w:val="22"/>
                <w:szCs w:val="22"/>
              </w:rPr>
              <w:t>Median [IQR]</w:t>
            </w:r>
          </w:p>
        </w:tc>
        <w:tc>
          <w:tcPr>
            <w:tcW w:w="805" w:type="pct"/>
            <w:tcBorders>
              <w:top w:val="nil"/>
              <w:left w:val="nil"/>
              <w:bottom w:val="nil"/>
              <w:right w:val="nil"/>
            </w:tcBorders>
            <w:noWrap/>
            <w:vAlign w:val="bottom"/>
            <w:hideMark/>
          </w:tcPr>
          <w:p w14:paraId="285AD793" w14:textId="69BAD9DE" w:rsidR="00CF4BB5" w:rsidRPr="003F104C" w:rsidRDefault="002C15F1" w:rsidP="00700D75">
            <w:pPr>
              <w:jc w:val="center"/>
              <w:rPr>
                <w:rFonts w:ascii="Times New Roman" w:eastAsia="Times New Roman" w:hAnsi="Times New Roman" w:cs="Times New Roman"/>
                <w:color w:val="000000"/>
                <w:sz w:val="22"/>
                <w:szCs w:val="22"/>
              </w:rPr>
            </w:pPr>
            <w:r w:rsidRPr="002C15F1">
              <w:rPr>
                <w:rFonts w:ascii="Times New Roman" w:eastAsia="Times New Roman" w:hAnsi="Times New Roman" w:cs="Times New Roman"/>
                <w:color w:val="000000"/>
                <w:sz w:val="22"/>
                <w:szCs w:val="22"/>
              </w:rPr>
              <w:t>109.5 (15.3)</w:t>
            </w:r>
            <w:r w:rsidR="00401696">
              <w:rPr>
                <w:rFonts w:ascii="Times New Roman" w:eastAsia="Times New Roman" w:hAnsi="Times New Roman" w:cs="Times New Roman"/>
                <w:color w:val="000000"/>
                <w:sz w:val="22"/>
                <w:szCs w:val="22"/>
              </w:rPr>
              <w:t xml:space="preserve"> </w:t>
            </w:r>
          </w:p>
        </w:tc>
        <w:tc>
          <w:tcPr>
            <w:tcW w:w="1034" w:type="pct"/>
            <w:tcBorders>
              <w:top w:val="nil"/>
              <w:left w:val="nil"/>
              <w:bottom w:val="nil"/>
              <w:right w:val="nil"/>
            </w:tcBorders>
            <w:noWrap/>
            <w:vAlign w:val="bottom"/>
            <w:hideMark/>
          </w:tcPr>
          <w:p w14:paraId="4CC86D1C" w14:textId="18B9FD12" w:rsidR="00CF4BB5" w:rsidRPr="003F104C" w:rsidRDefault="00401696" w:rsidP="00700D75">
            <w:pPr>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 </w:t>
            </w:r>
            <w:r w:rsidR="002C15F1" w:rsidRPr="002C15F1">
              <w:rPr>
                <w:rFonts w:ascii="Times New Roman" w:eastAsia="Times New Roman" w:hAnsi="Times New Roman" w:cs="Times New Roman"/>
                <w:color w:val="000000"/>
                <w:sz w:val="22"/>
                <w:szCs w:val="22"/>
              </w:rPr>
              <w:t>67.3 (13.3)</w:t>
            </w:r>
          </w:p>
        </w:tc>
        <w:tc>
          <w:tcPr>
            <w:tcW w:w="1034" w:type="pct"/>
            <w:tcBorders>
              <w:top w:val="nil"/>
              <w:left w:val="nil"/>
              <w:bottom w:val="nil"/>
              <w:right w:val="nil"/>
            </w:tcBorders>
            <w:noWrap/>
            <w:vAlign w:val="bottom"/>
            <w:hideMark/>
          </w:tcPr>
          <w:p w14:paraId="0D44B11C" w14:textId="3315AA94" w:rsidR="00CF4BB5" w:rsidRPr="003F104C" w:rsidRDefault="002C15F1" w:rsidP="00700D75">
            <w:pPr>
              <w:jc w:val="center"/>
              <w:rPr>
                <w:rFonts w:ascii="Times New Roman" w:eastAsia="Times New Roman" w:hAnsi="Times New Roman" w:cs="Times New Roman"/>
                <w:color w:val="000000"/>
                <w:sz w:val="22"/>
                <w:szCs w:val="22"/>
              </w:rPr>
            </w:pPr>
            <w:r w:rsidRPr="002C15F1">
              <w:rPr>
                <w:rFonts w:ascii="Times New Roman" w:eastAsia="Times New Roman" w:hAnsi="Times New Roman" w:cs="Times New Roman"/>
                <w:color w:val="000000"/>
                <w:sz w:val="22"/>
                <w:szCs w:val="22"/>
              </w:rPr>
              <w:t>41.9 (7.5)</w:t>
            </w:r>
            <w:r w:rsidR="00401696">
              <w:rPr>
                <w:rFonts w:ascii="Times New Roman" w:eastAsia="Times New Roman" w:hAnsi="Times New Roman" w:cs="Times New Roman"/>
                <w:color w:val="000000"/>
                <w:sz w:val="22"/>
                <w:szCs w:val="22"/>
              </w:rPr>
              <w:t xml:space="preserve"> </w:t>
            </w:r>
          </w:p>
        </w:tc>
        <w:tc>
          <w:tcPr>
            <w:tcW w:w="1034" w:type="pct"/>
            <w:tcBorders>
              <w:top w:val="nil"/>
              <w:left w:val="nil"/>
              <w:bottom w:val="nil"/>
              <w:right w:val="nil"/>
            </w:tcBorders>
            <w:noWrap/>
            <w:vAlign w:val="bottom"/>
            <w:hideMark/>
          </w:tcPr>
          <w:p w14:paraId="239513F6" w14:textId="4C9C1A6A" w:rsidR="00CF4BB5" w:rsidRPr="003F104C" w:rsidRDefault="002C15F1" w:rsidP="00700D75">
            <w:pPr>
              <w:jc w:val="center"/>
              <w:rPr>
                <w:rFonts w:ascii="Times New Roman" w:eastAsia="Times New Roman" w:hAnsi="Times New Roman" w:cs="Times New Roman"/>
                <w:color w:val="000000"/>
                <w:sz w:val="22"/>
                <w:szCs w:val="22"/>
              </w:rPr>
            </w:pPr>
            <w:r w:rsidRPr="002C15F1">
              <w:rPr>
                <w:rFonts w:ascii="Times New Roman" w:eastAsia="Times New Roman" w:hAnsi="Times New Roman" w:cs="Times New Roman"/>
                <w:color w:val="000000"/>
                <w:sz w:val="22"/>
                <w:szCs w:val="22"/>
              </w:rPr>
              <w:t>81.2 (13.6)</w:t>
            </w:r>
            <w:r w:rsidR="00401696">
              <w:rPr>
                <w:rFonts w:ascii="Times New Roman" w:eastAsia="Times New Roman" w:hAnsi="Times New Roman" w:cs="Times New Roman"/>
                <w:color w:val="000000"/>
                <w:sz w:val="22"/>
                <w:szCs w:val="22"/>
              </w:rPr>
              <w:t xml:space="preserve"> </w:t>
            </w:r>
          </w:p>
        </w:tc>
      </w:tr>
      <w:tr w:rsidR="00CF4BB5" w:rsidRPr="003F104C" w14:paraId="390874C3" w14:textId="77777777" w:rsidTr="00442B2D">
        <w:trPr>
          <w:trHeight w:val="288"/>
        </w:trPr>
        <w:tc>
          <w:tcPr>
            <w:tcW w:w="1092" w:type="pct"/>
            <w:tcBorders>
              <w:top w:val="nil"/>
              <w:left w:val="nil"/>
              <w:bottom w:val="nil"/>
              <w:right w:val="nil"/>
            </w:tcBorders>
            <w:noWrap/>
            <w:vAlign w:val="bottom"/>
            <w:hideMark/>
          </w:tcPr>
          <w:p w14:paraId="40CD9B19" w14:textId="77777777" w:rsidR="00CF4BB5" w:rsidRPr="003F104C" w:rsidRDefault="00CF4BB5" w:rsidP="00700D75">
            <w:pPr>
              <w:rPr>
                <w:rFonts w:ascii="Times New Roman" w:eastAsia="Times New Roman" w:hAnsi="Times New Roman" w:cs="Times New Roman"/>
                <w:color w:val="000000"/>
                <w:sz w:val="22"/>
                <w:szCs w:val="22"/>
              </w:rPr>
            </w:pPr>
            <w:r w:rsidRPr="003F104C">
              <w:rPr>
                <w:rFonts w:ascii="Times New Roman" w:eastAsia="Times New Roman" w:hAnsi="Times New Roman" w:cs="Times New Roman"/>
                <w:color w:val="000000"/>
                <w:sz w:val="22"/>
                <w:szCs w:val="22"/>
              </w:rPr>
              <w:t>Range</w:t>
            </w:r>
          </w:p>
        </w:tc>
        <w:tc>
          <w:tcPr>
            <w:tcW w:w="805" w:type="pct"/>
            <w:tcBorders>
              <w:top w:val="nil"/>
              <w:left w:val="nil"/>
              <w:bottom w:val="nil"/>
              <w:right w:val="nil"/>
            </w:tcBorders>
            <w:noWrap/>
            <w:vAlign w:val="bottom"/>
            <w:hideMark/>
          </w:tcPr>
          <w:p w14:paraId="2AC3F4E3" w14:textId="2FBC432C" w:rsidR="00CF4BB5" w:rsidRPr="003F104C" w:rsidRDefault="002C15F1" w:rsidP="00700D75">
            <w:pPr>
              <w:jc w:val="center"/>
              <w:rPr>
                <w:rFonts w:ascii="Times New Roman" w:eastAsia="Times New Roman" w:hAnsi="Times New Roman" w:cs="Times New Roman"/>
                <w:color w:val="000000"/>
                <w:sz w:val="22"/>
                <w:szCs w:val="22"/>
              </w:rPr>
            </w:pPr>
            <w:r w:rsidRPr="002C15F1">
              <w:rPr>
                <w:rFonts w:ascii="Times New Roman" w:eastAsia="Times New Roman" w:hAnsi="Times New Roman" w:cs="Times New Roman"/>
                <w:color w:val="000000"/>
                <w:sz w:val="22"/>
                <w:szCs w:val="22"/>
              </w:rPr>
              <w:t>87-177.9</w:t>
            </w:r>
            <w:r w:rsidR="00401696">
              <w:rPr>
                <w:rFonts w:ascii="Times New Roman" w:eastAsia="Times New Roman" w:hAnsi="Times New Roman" w:cs="Times New Roman"/>
                <w:color w:val="000000"/>
                <w:sz w:val="22"/>
                <w:szCs w:val="22"/>
              </w:rPr>
              <w:t xml:space="preserve"> </w:t>
            </w:r>
          </w:p>
        </w:tc>
        <w:tc>
          <w:tcPr>
            <w:tcW w:w="1034" w:type="pct"/>
            <w:tcBorders>
              <w:top w:val="nil"/>
              <w:left w:val="nil"/>
              <w:bottom w:val="nil"/>
              <w:right w:val="nil"/>
            </w:tcBorders>
            <w:noWrap/>
            <w:vAlign w:val="bottom"/>
            <w:hideMark/>
          </w:tcPr>
          <w:p w14:paraId="36887042" w14:textId="50F52B87" w:rsidR="00CF4BB5" w:rsidRPr="003F104C" w:rsidRDefault="00401696" w:rsidP="00700D75">
            <w:pPr>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 </w:t>
            </w:r>
            <w:r w:rsidR="002C15F1" w:rsidRPr="002C15F1">
              <w:rPr>
                <w:rFonts w:ascii="Times New Roman" w:eastAsia="Times New Roman" w:hAnsi="Times New Roman" w:cs="Times New Roman"/>
                <w:color w:val="000000"/>
                <w:sz w:val="22"/>
                <w:szCs w:val="22"/>
              </w:rPr>
              <w:t>48.9-101</w:t>
            </w:r>
          </w:p>
        </w:tc>
        <w:tc>
          <w:tcPr>
            <w:tcW w:w="1034" w:type="pct"/>
            <w:tcBorders>
              <w:top w:val="nil"/>
              <w:left w:val="nil"/>
              <w:bottom w:val="nil"/>
              <w:right w:val="nil"/>
            </w:tcBorders>
            <w:noWrap/>
            <w:vAlign w:val="bottom"/>
            <w:hideMark/>
          </w:tcPr>
          <w:p w14:paraId="6AC62534" w14:textId="59E440B1" w:rsidR="00CF4BB5" w:rsidRPr="003F104C" w:rsidRDefault="002C15F1" w:rsidP="00700D75">
            <w:pPr>
              <w:jc w:val="center"/>
              <w:rPr>
                <w:rFonts w:ascii="Times New Roman" w:eastAsia="Times New Roman" w:hAnsi="Times New Roman" w:cs="Times New Roman"/>
                <w:color w:val="000000"/>
                <w:sz w:val="22"/>
                <w:szCs w:val="22"/>
              </w:rPr>
            </w:pPr>
            <w:r w:rsidRPr="002C15F1">
              <w:rPr>
                <w:rFonts w:ascii="Times New Roman" w:eastAsia="Times New Roman" w:hAnsi="Times New Roman" w:cs="Times New Roman"/>
                <w:color w:val="000000"/>
                <w:sz w:val="22"/>
                <w:szCs w:val="22"/>
              </w:rPr>
              <w:t>28.8-83.3</w:t>
            </w:r>
            <w:r w:rsidR="00401696">
              <w:rPr>
                <w:rFonts w:ascii="Times New Roman" w:eastAsia="Times New Roman" w:hAnsi="Times New Roman" w:cs="Times New Roman"/>
                <w:color w:val="000000"/>
                <w:sz w:val="22"/>
                <w:szCs w:val="22"/>
              </w:rPr>
              <w:t xml:space="preserve"> </w:t>
            </w:r>
          </w:p>
        </w:tc>
        <w:tc>
          <w:tcPr>
            <w:tcW w:w="1034" w:type="pct"/>
            <w:tcBorders>
              <w:top w:val="nil"/>
              <w:left w:val="nil"/>
              <w:bottom w:val="nil"/>
              <w:right w:val="nil"/>
            </w:tcBorders>
            <w:noWrap/>
            <w:vAlign w:val="bottom"/>
            <w:hideMark/>
          </w:tcPr>
          <w:p w14:paraId="40064917" w14:textId="2F1C3063" w:rsidR="00CF4BB5" w:rsidRPr="003F104C" w:rsidRDefault="002C15F1" w:rsidP="00700D75">
            <w:pPr>
              <w:jc w:val="center"/>
              <w:rPr>
                <w:rFonts w:ascii="Times New Roman" w:eastAsia="Times New Roman" w:hAnsi="Times New Roman" w:cs="Times New Roman"/>
                <w:color w:val="000000"/>
                <w:sz w:val="22"/>
                <w:szCs w:val="22"/>
              </w:rPr>
            </w:pPr>
            <w:r w:rsidRPr="002C15F1">
              <w:rPr>
                <w:rFonts w:ascii="Times New Roman" w:eastAsia="Times New Roman" w:hAnsi="Times New Roman" w:cs="Times New Roman"/>
                <w:color w:val="000000"/>
                <w:sz w:val="22"/>
                <w:szCs w:val="22"/>
              </w:rPr>
              <w:t>62.6-122.3</w:t>
            </w:r>
            <w:r w:rsidR="00401696">
              <w:rPr>
                <w:rFonts w:ascii="Times New Roman" w:eastAsia="Times New Roman" w:hAnsi="Times New Roman" w:cs="Times New Roman"/>
                <w:color w:val="000000"/>
                <w:sz w:val="22"/>
                <w:szCs w:val="22"/>
              </w:rPr>
              <w:t xml:space="preserve"> </w:t>
            </w:r>
          </w:p>
        </w:tc>
      </w:tr>
    </w:tbl>
    <w:p w14:paraId="350F3885" w14:textId="39E13E33" w:rsidR="00CF4BB5" w:rsidRPr="000F1246" w:rsidRDefault="00707FF8" w:rsidP="008F1309">
      <w:pPr>
        <w:pStyle w:val="Heading1"/>
        <w:rPr>
          <w:b w:val="0"/>
          <w:bCs w:val="0"/>
          <w:i/>
          <w:iCs/>
        </w:rPr>
      </w:pPr>
      <w:r w:rsidRPr="000F1246">
        <w:rPr>
          <w:b w:val="0"/>
          <w:bCs w:val="0"/>
          <w:i/>
          <w:iCs/>
        </w:rPr>
        <w:t>SBP: Systolic Blood Pressure; DBP: Diastolic Blood Pressure; PP: Pulse Pressure; MAP: Mean Arterial Pressure</w:t>
      </w:r>
    </w:p>
    <w:p w14:paraId="3DEF6E2A" w14:textId="77777777" w:rsidR="00CF4BB5" w:rsidRPr="003F104C" w:rsidRDefault="00CF4BB5">
      <w:pPr>
        <w:rPr>
          <w:rFonts w:ascii="Times New Roman" w:hAnsi="Times New Roman" w:cs="Times New Roman"/>
          <w:b/>
          <w:bCs/>
          <w:sz w:val="22"/>
          <w:szCs w:val="22"/>
        </w:rPr>
      </w:pPr>
      <w:r w:rsidRPr="003F104C">
        <w:rPr>
          <w:sz w:val="22"/>
          <w:szCs w:val="22"/>
        </w:rPr>
        <w:br w:type="page"/>
      </w:r>
    </w:p>
    <w:p w14:paraId="3C100160" w14:textId="0CDDD3B3" w:rsidR="00B2767D" w:rsidRPr="003F104C" w:rsidRDefault="00B2767D" w:rsidP="008F1309">
      <w:pPr>
        <w:pStyle w:val="Heading1"/>
      </w:pPr>
      <w:bookmarkStart w:id="3" w:name="_Toc203362289"/>
      <w:r w:rsidRPr="003F104C">
        <w:lastRenderedPageBreak/>
        <w:t xml:space="preserve">Table </w:t>
      </w:r>
      <w:r w:rsidR="00A45F15" w:rsidRPr="003F104C">
        <w:t>S</w:t>
      </w:r>
      <w:r w:rsidR="003A1FDD" w:rsidRPr="003F104C">
        <w:t>3</w:t>
      </w:r>
      <w:r w:rsidRPr="003F104C">
        <w:t>. Number (%) in each blood pressure category</w:t>
      </w:r>
      <w:bookmarkEnd w:id="1"/>
      <w:bookmarkEnd w:id="3"/>
    </w:p>
    <w:tbl>
      <w:tblPr>
        <w:tblW w:w="10300" w:type="dxa"/>
        <w:tblLook w:val="04A0" w:firstRow="1" w:lastRow="0" w:firstColumn="1" w:lastColumn="0" w:noHBand="0" w:noVBand="1"/>
      </w:tblPr>
      <w:tblGrid>
        <w:gridCol w:w="2500"/>
        <w:gridCol w:w="1173"/>
        <w:gridCol w:w="1427"/>
        <w:gridCol w:w="1173"/>
        <w:gridCol w:w="1427"/>
        <w:gridCol w:w="1173"/>
        <w:gridCol w:w="1427"/>
      </w:tblGrid>
      <w:tr w:rsidR="00B2767D" w:rsidRPr="003F104C" w14:paraId="5F24F358" w14:textId="77777777" w:rsidTr="00B2767D">
        <w:trPr>
          <w:trHeight w:val="288"/>
        </w:trPr>
        <w:tc>
          <w:tcPr>
            <w:tcW w:w="2500" w:type="dxa"/>
            <w:vMerge w:val="restart"/>
            <w:tcBorders>
              <w:top w:val="single" w:sz="4" w:space="0" w:color="auto"/>
              <w:left w:val="nil"/>
              <w:bottom w:val="single" w:sz="4" w:space="0" w:color="000000"/>
              <w:right w:val="nil"/>
            </w:tcBorders>
            <w:noWrap/>
            <w:vAlign w:val="center"/>
            <w:hideMark/>
          </w:tcPr>
          <w:p w14:paraId="47B32192" w14:textId="05E2F1D7" w:rsidR="00B2767D" w:rsidRPr="003F104C" w:rsidRDefault="00B2767D" w:rsidP="00B2767D">
            <w:pPr>
              <w:rPr>
                <w:rFonts w:ascii="Times New Roman" w:eastAsia="Times New Roman" w:hAnsi="Times New Roman" w:cs="Times New Roman"/>
                <w:b/>
                <w:bCs/>
                <w:color w:val="000000"/>
                <w:sz w:val="22"/>
                <w:szCs w:val="22"/>
              </w:rPr>
            </w:pPr>
            <w:r w:rsidRPr="003F104C">
              <w:rPr>
                <w:rFonts w:ascii="Times New Roman" w:eastAsia="Times New Roman" w:hAnsi="Times New Roman" w:cs="Times New Roman"/>
                <w:b/>
                <w:bCs/>
                <w:color w:val="000000"/>
                <w:sz w:val="22"/>
                <w:szCs w:val="22"/>
              </w:rPr>
              <w:t>BP Category</w:t>
            </w:r>
            <w:r w:rsidR="00052249" w:rsidRPr="003F104C">
              <w:rPr>
                <w:rFonts w:ascii="Times New Roman" w:eastAsia="Times New Roman" w:hAnsi="Times New Roman" w:cs="Times New Roman"/>
                <w:b/>
                <w:bCs/>
                <w:color w:val="000000"/>
                <w:sz w:val="22"/>
                <w:szCs w:val="22"/>
              </w:rPr>
              <w:t>*</w:t>
            </w:r>
            <w:r w:rsidRPr="003F104C">
              <w:rPr>
                <w:rFonts w:ascii="Times New Roman" w:eastAsia="Times New Roman" w:hAnsi="Times New Roman" w:cs="Times New Roman"/>
                <w:b/>
                <w:bCs/>
                <w:color w:val="000000"/>
                <w:sz w:val="22"/>
                <w:szCs w:val="22"/>
              </w:rPr>
              <w:t>, n (%)</w:t>
            </w:r>
          </w:p>
        </w:tc>
        <w:tc>
          <w:tcPr>
            <w:tcW w:w="2600" w:type="dxa"/>
            <w:gridSpan w:val="2"/>
            <w:tcBorders>
              <w:top w:val="single" w:sz="4" w:space="0" w:color="auto"/>
              <w:left w:val="nil"/>
              <w:bottom w:val="nil"/>
              <w:right w:val="nil"/>
            </w:tcBorders>
            <w:noWrap/>
            <w:vAlign w:val="center"/>
            <w:hideMark/>
          </w:tcPr>
          <w:p w14:paraId="3E1BC6CA" w14:textId="64D3BD59" w:rsidR="00B2767D" w:rsidRPr="003F104C" w:rsidRDefault="00B2767D" w:rsidP="00B2767D">
            <w:pPr>
              <w:jc w:val="center"/>
              <w:rPr>
                <w:rFonts w:ascii="Times New Roman" w:eastAsia="Times New Roman" w:hAnsi="Times New Roman" w:cs="Times New Roman"/>
                <w:b/>
                <w:bCs/>
                <w:color w:val="000000"/>
                <w:sz w:val="22"/>
                <w:szCs w:val="22"/>
              </w:rPr>
            </w:pPr>
            <w:r w:rsidRPr="003F104C">
              <w:rPr>
                <w:rFonts w:ascii="Times New Roman" w:eastAsia="Times New Roman" w:hAnsi="Times New Roman" w:cs="Times New Roman"/>
                <w:b/>
                <w:bCs/>
                <w:color w:val="000000"/>
                <w:sz w:val="22"/>
                <w:szCs w:val="22"/>
              </w:rPr>
              <w:t>Baseline</w:t>
            </w:r>
          </w:p>
        </w:tc>
        <w:tc>
          <w:tcPr>
            <w:tcW w:w="2600" w:type="dxa"/>
            <w:gridSpan w:val="2"/>
            <w:tcBorders>
              <w:top w:val="single" w:sz="4" w:space="0" w:color="auto"/>
              <w:left w:val="nil"/>
              <w:bottom w:val="nil"/>
              <w:right w:val="nil"/>
            </w:tcBorders>
            <w:noWrap/>
            <w:vAlign w:val="center"/>
            <w:hideMark/>
          </w:tcPr>
          <w:p w14:paraId="4AA60AAD" w14:textId="77777777" w:rsidR="00B2767D" w:rsidRPr="003F104C" w:rsidRDefault="00B2767D" w:rsidP="00B2767D">
            <w:pPr>
              <w:jc w:val="center"/>
              <w:rPr>
                <w:rFonts w:ascii="Times New Roman" w:eastAsia="Times New Roman" w:hAnsi="Times New Roman" w:cs="Times New Roman"/>
                <w:b/>
                <w:bCs/>
                <w:color w:val="000000"/>
                <w:sz w:val="22"/>
                <w:szCs w:val="22"/>
              </w:rPr>
            </w:pPr>
            <w:r w:rsidRPr="003F104C">
              <w:rPr>
                <w:rFonts w:ascii="Times New Roman" w:eastAsia="Times New Roman" w:hAnsi="Times New Roman" w:cs="Times New Roman"/>
                <w:b/>
                <w:bCs/>
                <w:color w:val="000000"/>
                <w:sz w:val="22"/>
                <w:szCs w:val="22"/>
              </w:rPr>
              <w:t>Pregnancy</w:t>
            </w:r>
          </w:p>
        </w:tc>
        <w:tc>
          <w:tcPr>
            <w:tcW w:w="2600" w:type="dxa"/>
            <w:gridSpan w:val="2"/>
            <w:tcBorders>
              <w:top w:val="single" w:sz="4" w:space="0" w:color="auto"/>
              <w:left w:val="nil"/>
              <w:bottom w:val="nil"/>
              <w:right w:val="nil"/>
            </w:tcBorders>
            <w:noWrap/>
            <w:vAlign w:val="center"/>
            <w:hideMark/>
          </w:tcPr>
          <w:p w14:paraId="5EF459C6" w14:textId="77777777" w:rsidR="00B2767D" w:rsidRPr="003F104C" w:rsidRDefault="00B2767D" w:rsidP="00B2767D">
            <w:pPr>
              <w:jc w:val="center"/>
              <w:rPr>
                <w:rFonts w:ascii="Times New Roman" w:eastAsia="Times New Roman" w:hAnsi="Times New Roman" w:cs="Times New Roman"/>
                <w:b/>
                <w:bCs/>
                <w:color w:val="000000"/>
                <w:sz w:val="22"/>
                <w:szCs w:val="22"/>
              </w:rPr>
            </w:pPr>
            <w:r w:rsidRPr="003F104C">
              <w:rPr>
                <w:rFonts w:ascii="Times New Roman" w:eastAsia="Times New Roman" w:hAnsi="Times New Roman" w:cs="Times New Roman"/>
                <w:b/>
                <w:bCs/>
                <w:color w:val="000000"/>
                <w:sz w:val="22"/>
                <w:szCs w:val="22"/>
              </w:rPr>
              <w:t>Post-birth</w:t>
            </w:r>
          </w:p>
        </w:tc>
      </w:tr>
      <w:tr w:rsidR="00B2767D" w:rsidRPr="003F104C" w14:paraId="7D54DFE0" w14:textId="77777777" w:rsidTr="00B2767D">
        <w:trPr>
          <w:trHeight w:val="288"/>
        </w:trPr>
        <w:tc>
          <w:tcPr>
            <w:tcW w:w="2500" w:type="dxa"/>
            <w:vMerge/>
            <w:tcBorders>
              <w:top w:val="single" w:sz="4" w:space="0" w:color="auto"/>
              <w:left w:val="nil"/>
              <w:bottom w:val="single" w:sz="4" w:space="0" w:color="000000"/>
              <w:right w:val="nil"/>
            </w:tcBorders>
            <w:vAlign w:val="center"/>
            <w:hideMark/>
          </w:tcPr>
          <w:p w14:paraId="27985ED2" w14:textId="77777777" w:rsidR="00B2767D" w:rsidRPr="003F104C" w:rsidRDefault="00B2767D" w:rsidP="00B2767D">
            <w:pPr>
              <w:rPr>
                <w:rFonts w:ascii="Times New Roman" w:eastAsia="Times New Roman" w:hAnsi="Times New Roman" w:cs="Times New Roman"/>
                <w:b/>
                <w:bCs/>
                <w:color w:val="000000"/>
                <w:sz w:val="22"/>
                <w:szCs w:val="22"/>
              </w:rPr>
            </w:pPr>
          </w:p>
        </w:tc>
        <w:tc>
          <w:tcPr>
            <w:tcW w:w="1173" w:type="dxa"/>
            <w:tcBorders>
              <w:top w:val="nil"/>
              <w:left w:val="nil"/>
              <w:bottom w:val="single" w:sz="4" w:space="0" w:color="auto"/>
              <w:right w:val="nil"/>
            </w:tcBorders>
            <w:noWrap/>
            <w:vAlign w:val="center"/>
            <w:hideMark/>
          </w:tcPr>
          <w:p w14:paraId="1B7A6EB1" w14:textId="77777777" w:rsidR="00B2767D" w:rsidRPr="003F104C" w:rsidRDefault="00B2767D" w:rsidP="00B2767D">
            <w:pPr>
              <w:jc w:val="center"/>
              <w:rPr>
                <w:rFonts w:ascii="Times New Roman" w:eastAsia="Times New Roman" w:hAnsi="Times New Roman" w:cs="Times New Roman"/>
                <w:color w:val="000000"/>
                <w:sz w:val="22"/>
                <w:szCs w:val="22"/>
              </w:rPr>
            </w:pPr>
            <w:r w:rsidRPr="003F104C">
              <w:rPr>
                <w:rFonts w:ascii="Times New Roman" w:eastAsia="Times New Roman" w:hAnsi="Times New Roman" w:cs="Times New Roman"/>
                <w:color w:val="000000"/>
                <w:sz w:val="22"/>
                <w:szCs w:val="22"/>
              </w:rPr>
              <w:t>Control</w:t>
            </w:r>
          </w:p>
        </w:tc>
        <w:tc>
          <w:tcPr>
            <w:tcW w:w="1427" w:type="dxa"/>
            <w:tcBorders>
              <w:top w:val="nil"/>
              <w:left w:val="nil"/>
              <w:bottom w:val="single" w:sz="4" w:space="0" w:color="auto"/>
              <w:right w:val="nil"/>
            </w:tcBorders>
            <w:noWrap/>
            <w:vAlign w:val="center"/>
            <w:hideMark/>
          </w:tcPr>
          <w:p w14:paraId="42F52BF5" w14:textId="77777777" w:rsidR="00B2767D" w:rsidRPr="003F104C" w:rsidRDefault="00B2767D" w:rsidP="00B2767D">
            <w:pPr>
              <w:jc w:val="center"/>
              <w:rPr>
                <w:rFonts w:ascii="Times New Roman" w:eastAsia="Times New Roman" w:hAnsi="Times New Roman" w:cs="Times New Roman"/>
                <w:color w:val="000000"/>
                <w:sz w:val="22"/>
                <w:szCs w:val="22"/>
              </w:rPr>
            </w:pPr>
            <w:r w:rsidRPr="003F104C">
              <w:rPr>
                <w:rFonts w:ascii="Times New Roman" w:eastAsia="Times New Roman" w:hAnsi="Times New Roman" w:cs="Times New Roman"/>
                <w:color w:val="000000"/>
                <w:sz w:val="22"/>
                <w:szCs w:val="22"/>
              </w:rPr>
              <w:t>Intervention</w:t>
            </w:r>
          </w:p>
        </w:tc>
        <w:tc>
          <w:tcPr>
            <w:tcW w:w="1173" w:type="dxa"/>
            <w:tcBorders>
              <w:top w:val="nil"/>
              <w:left w:val="nil"/>
              <w:bottom w:val="single" w:sz="4" w:space="0" w:color="auto"/>
              <w:right w:val="nil"/>
            </w:tcBorders>
            <w:noWrap/>
            <w:vAlign w:val="center"/>
            <w:hideMark/>
          </w:tcPr>
          <w:p w14:paraId="52A41D8F" w14:textId="77777777" w:rsidR="00B2767D" w:rsidRPr="003F104C" w:rsidRDefault="00B2767D" w:rsidP="00B2767D">
            <w:pPr>
              <w:jc w:val="center"/>
              <w:rPr>
                <w:rFonts w:ascii="Times New Roman" w:eastAsia="Times New Roman" w:hAnsi="Times New Roman" w:cs="Times New Roman"/>
                <w:color w:val="000000"/>
                <w:sz w:val="22"/>
                <w:szCs w:val="22"/>
              </w:rPr>
            </w:pPr>
            <w:r w:rsidRPr="003F104C">
              <w:rPr>
                <w:rFonts w:ascii="Times New Roman" w:eastAsia="Times New Roman" w:hAnsi="Times New Roman" w:cs="Times New Roman"/>
                <w:color w:val="000000"/>
                <w:sz w:val="22"/>
                <w:szCs w:val="22"/>
              </w:rPr>
              <w:t>Control</w:t>
            </w:r>
          </w:p>
        </w:tc>
        <w:tc>
          <w:tcPr>
            <w:tcW w:w="1427" w:type="dxa"/>
            <w:tcBorders>
              <w:top w:val="nil"/>
              <w:left w:val="nil"/>
              <w:bottom w:val="single" w:sz="4" w:space="0" w:color="auto"/>
              <w:right w:val="nil"/>
            </w:tcBorders>
            <w:noWrap/>
            <w:vAlign w:val="center"/>
            <w:hideMark/>
          </w:tcPr>
          <w:p w14:paraId="7D0EE2B1" w14:textId="77777777" w:rsidR="00B2767D" w:rsidRPr="003F104C" w:rsidRDefault="00B2767D" w:rsidP="00B2767D">
            <w:pPr>
              <w:jc w:val="center"/>
              <w:rPr>
                <w:rFonts w:ascii="Times New Roman" w:eastAsia="Times New Roman" w:hAnsi="Times New Roman" w:cs="Times New Roman"/>
                <w:color w:val="000000"/>
                <w:sz w:val="22"/>
                <w:szCs w:val="22"/>
              </w:rPr>
            </w:pPr>
            <w:r w:rsidRPr="003F104C">
              <w:rPr>
                <w:rFonts w:ascii="Times New Roman" w:eastAsia="Times New Roman" w:hAnsi="Times New Roman" w:cs="Times New Roman"/>
                <w:color w:val="000000"/>
                <w:sz w:val="22"/>
                <w:szCs w:val="22"/>
              </w:rPr>
              <w:t>Intervention</w:t>
            </w:r>
          </w:p>
        </w:tc>
        <w:tc>
          <w:tcPr>
            <w:tcW w:w="1173" w:type="dxa"/>
            <w:tcBorders>
              <w:top w:val="nil"/>
              <w:left w:val="nil"/>
              <w:bottom w:val="single" w:sz="4" w:space="0" w:color="auto"/>
              <w:right w:val="nil"/>
            </w:tcBorders>
            <w:noWrap/>
            <w:vAlign w:val="center"/>
            <w:hideMark/>
          </w:tcPr>
          <w:p w14:paraId="3F1BA825" w14:textId="77777777" w:rsidR="00B2767D" w:rsidRPr="003F104C" w:rsidRDefault="00B2767D" w:rsidP="00B2767D">
            <w:pPr>
              <w:jc w:val="center"/>
              <w:rPr>
                <w:rFonts w:ascii="Times New Roman" w:eastAsia="Times New Roman" w:hAnsi="Times New Roman" w:cs="Times New Roman"/>
                <w:color w:val="000000"/>
                <w:sz w:val="22"/>
                <w:szCs w:val="22"/>
              </w:rPr>
            </w:pPr>
            <w:r w:rsidRPr="003F104C">
              <w:rPr>
                <w:rFonts w:ascii="Times New Roman" w:eastAsia="Times New Roman" w:hAnsi="Times New Roman" w:cs="Times New Roman"/>
                <w:color w:val="000000"/>
                <w:sz w:val="22"/>
                <w:szCs w:val="22"/>
              </w:rPr>
              <w:t>Control</w:t>
            </w:r>
          </w:p>
        </w:tc>
        <w:tc>
          <w:tcPr>
            <w:tcW w:w="1427" w:type="dxa"/>
            <w:tcBorders>
              <w:top w:val="nil"/>
              <w:left w:val="nil"/>
              <w:bottom w:val="single" w:sz="4" w:space="0" w:color="auto"/>
              <w:right w:val="nil"/>
            </w:tcBorders>
            <w:noWrap/>
            <w:vAlign w:val="center"/>
            <w:hideMark/>
          </w:tcPr>
          <w:p w14:paraId="230E796C" w14:textId="77777777" w:rsidR="00B2767D" w:rsidRPr="003F104C" w:rsidRDefault="00B2767D" w:rsidP="00B2767D">
            <w:pPr>
              <w:jc w:val="center"/>
              <w:rPr>
                <w:rFonts w:ascii="Times New Roman" w:eastAsia="Times New Roman" w:hAnsi="Times New Roman" w:cs="Times New Roman"/>
                <w:color w:val="000000"/>
                <w:sz w:val="22"/>
                <w:szCs w:val="22"/>
              </w:rPr>
            </w:pPr>
            <w:r w:rsidRPr="003F104C">
              <w:rPr>
                <w:rFonts w:ascii="Times New Roman" w:eastAsia="Times New Roman" w:hAnsi="Times New Roman" w:cs="Times New Roman"/>
                <w:color w:val="000000"/>
                <w:sz w:val="22"/>
                <w:szCs w:val="22"/>
              </w:rPr>
              <w:t>Intervention</w:t>
            </w:r>
          </w:p>
        </w:tc>
      </w:tr>
      <w:tr w:rsidR="00B2767D" w:rsidRPr="003F104C" w14:paraId="39509601" w14:textId="77777777" w:rsidTr="00B2767D">
        <w:trPr>
          <w:trHeight w:val="288"/>
        </w:trPr>
        <w:tc>
          <w:tcPr>
            <w:tcW w:w="2500" w:type="dxa"/>
            <w:tcBorders>
              <w:top w:val="nil"/>
              <w:left w:val="nil"/>
              <w:bottom w:val="nil"/>
              <w:right w:val="nil"/>
            </w:tcBorders>
            <w:noWrap/>
            <w:vAlign w:val="center"/>
            <w:hideMark/>
          </w:tcPr>
          <w:p w14:paraId="3C1D84B1" w14:textId="77777777" w:rsidR="00B2767D" w:rsidRPr="003F104C" w:rsidRDefault="00B2767D" w:rsidP="00B2767D">
            <w:pPr>
              <w:rPr>
                <w:rFonts w:ascii="Times New Roman" w:eastAsia="Times New Roman" w:hAnsi="Times New Roman" w:cs="Times New Roman"/>
                <w:color w:val="000000"/>
                <w:sz w:val="22"/>
                <w:szCs w:val="22"/>
              </w:rPr>
            </w:pPr>
            <w:r w:rsidRPr="003F104C">
              <w:rPr>
                <w:rFonts w:ascii="Times New Roman" w:eastAsia="Times New Roman" w:hAnsi="Times New Roman" w:cs="Times New Roman"/>
                <w:color w:val="000000"/>
                <w:sz w:val="22"/>
                <w:szCs w:val="22"/>
              </w:rPr>
              <w:t>Normal blood pressure</w:t>
            </w:r>
          </w:p>
        </w:tc>
        <w:tc>
          <w:tcPr>
            <w:tcW w:w="1173" w:type="dxa"/>
            <w:tcBorders>
              <w:top w:val="nil"/>
              <w:left w:val="nil"/>
              <w:bottom w:val="nil"/>
              <w:right w:val="nil"/>
            </w:tcBorders>
            <w:noWrap/>
            <w:vAlign w:val="center"/>
            <w:hideMark/>
          </w:tcPr>
          <w:p w14:paraId="53785EEE" w14:textId="77777777" w:rsidR="00B2767D" w:rsidRPr="003F104C" w:rsidRDefault="00B2767D" w:rsidP="00B2767D">
            <w:pPr>
              <w:jc w:val="center"/>
              <w:rPr>
                <w:rFonts w:ascii="Times New Roman" w:eastAsia="Times New Roman" w:hAnsi="Times New Roman" w:cs="Times New Roman"/>
                <w:color w:val="000000"/>
                <w:sz w:val="22"/>
                <w:szCs w:val="22"/>
              </w:rPr>
            </w:pPr>
            <w:r w:rsidRPr="003F104C">
              <w:rPr>
                <w:rFonts w:ascii="Times New Roman" w:eastAsia="Times New Roman" w:hAnsi="Times New Roman" w:cs="Times New Roman"/>
                <w:color w:val="000000"/>
                <w:sz w:val="22"/>
                <w:szCs w:val="22"/>
              </w:rPr>
              <w:t>121 (66.1)</w:t>
            </w:r>
          </w:p>
        </w:tc>
        <w:tc>
          <w:tcPr>
            <w:tcW w:w="1427" w:type="dxa"/>
            <w:tcBorders>
              <w:top w:val="nil"/>
              <w:left w:val="nil"/>
              <w:bottom w:val="nil"/>
              <w:right w:val="nil"/>
            </w:tcBorders>
            <w:noWrap/>
            <w:vAlign w:val="center"/>
            <w:hideMark/>
          </w:tcPr>
          <w:p w14:paraId="4BDEA820" w14:textId="77777777" w:rsidR="00B2767D" w:rsidRPr="003F104C" w:rsidRDefault="00B2767D" w:rsidP="00B2767D">
            <w:pPr>
              <w:jc w:val="center"/>
              <w:rPr>
                <w:rFonts w:ascii="Times New Roman" w:eastAsia="Times New Roman" w:hAnsi="Times New Roman" w:cs="Times New Roman"/>
                <w:color w:val="000000"/>
                <w:sz w:val="22"/>
                <w:szCs w:val="22"/>
              </w:rPr>
            </w:pPr>
            <w:r w:rsidRPr="003F104C">
              <w:rPr>
                <w:rFonts w:ascii="Times New Roman" w:eastAsia="Times New Roman" w:hAnsi="Times New Roman" w:cs="Times New Roman"/>
                <w:color w:val="000000"/>
                <w:sz w:val="22"/>
                <w:szCs w:val="22"/>
              </w:rPr>
              <w:t>116 (64.8)</w:t>
            </w:r>
          </w:p>
        </w:tc>
        <w:tc>
          <w:tcPr>
            <w:tcW w:w="1173" w:type="dxa"/>
            <w:tcBorders>
              <w:top w:val="nil"/>
              <w:left w:val="nil"/>
              <w:bottom w:val="nil"/>
              <w:right w:val="nil"/>
            </w:tcBorders>
            <w:noWrap/>
            <w:vAlign w:val="center"/>
            <w:hideMark/>
          </w:tcPr>
          <w:p w14:paraId="37E4C165" w14:textId="77777777" w:rsidR="00B2767D" w:rsidRPr="003F104C" w:rsidRDefault="00B2767D" w:rsidP="00B2767D">
            <w:pPr>
              <w:jc w:val="center"/>
              <w:rPr>
                <w:rFonts w:ascii="Times New Roman" w:eastAsia="Times New Roman" w:hAnsi="Times New Roman" w:cs="Times New Roman"/>
                <w:color w:val="000000"/>
                <w:sz w:val="22"/>
                <w:szCs w:val="22"/>
              </w:rPr>
            </w:pPr>
            <w:r w:rsidRPr="003F104C">
              <w:rPr>
                <w:rFonts w:ascii="Times New Roman" w:eastAsia="Times New Roman" w:hAnsi="Times New Roman" w:cs="Times New Roman"/>
                <w:color w:val="000000"/>
                <w:sz w:val="22"/>
                <w:szCs w:val="22"/>
              </w:rPr>
              <w:t>210 (72.4)</w:t>
            </w:r>
          </w:p>
        </w:tc>
        <w:tc>
          <w:tcPr>
            <w:tcW w:w="1427" w:type="dxa"/>
            <w:tcBorders>
              <w:top w:val="nil"/>
              <w:left w:val="nil"/>
              <w:bottom w:val="nil"/>
              <w:right w:val="nil"/>
            </w:tcBorders>
            <w:noWrap/>
            <w:vAlign w:val="center"/>
            <w:hideMark/>
          </w:tcPr>
          <w:p w14:paraId="5DDC1D80" w14:textId="2A13F559" w:rsidR="00B2767D" w:rsidRPr="003F104C" w:rsidRDefault="00B2767D" w:rsidP="00B2767D">
            <w:pPr>
              <w:jc w:val="center"/>
              <w:rPr>
                <w:rFonts w:ascii="Times New Roman" w:eastAsia="Times New Roman" w:hAnsi="Times New Roman" w:cs="Times New Roman"/>
                <w:color w:val="000000"/>
                <w:sz w:val="22"/>
                <w:szCs w:val="22"/>
              </w:rPr>
            </w:pPr>
            <w:r w:rsidRPr="003F104C">
              <w:rPr>
                <w:rFonts w:ascii="Times New Roman" w:eastAsia="Times New Roman" w:hAnsi="Times New Roman" w:cs="Times New Roman"/>
                <w:color w:val="000000"/>
                <w:sz w:val="22"/>
                <w:szCs w:val="22"/>
              </w:rPr>
              <w:t>220 (74.3)</w:t>
            </w:r>
          </w:p>
        </w:tc>
        <w:tc>
          <w:tcPr>
            <w:tcW w:w="1173" w:type="dxa"/>
            <w:tcBorders>
              <w:top w:val="nil"/>
              <w:left w:val="nil"/>
              <w:bottom w:val="nil"/>
              <w:right w:val="nil"/>
            </w:tcBorders>
            <w:noWrap/>
            <w:vAlign w:val="center"/>
            <w:hideMark/>
          </w:tcPr>
          <w:p w14:paraId="6064A139" w14:textId="77777777" w:rsidR="00B2767D" w:rsidRPr="003F104C" w:rsidRDefault="00B2767D" w:rsidP="00B2767D">
            <w:pPr>
              <w:jc w:val="center"/>
              <w:rPr>
                <w:rFonts w:ascii="Times New Roman" w:eastAsia="Times New Roman" w:hAnsi="Times New Roman" w:cs="Times New Roman"/>
                <w:color w:val="000000"/>
                <w:sz w:val="22"/>
                <w:szCs w:val="22"/>
              </w:rPr>
            </w:pPr>
            <w:r w:rsidRPr="003F104C">
              <w:rPr>
                <w:rFonts w:ascii="Times New Roman" w:eastAsia="Times New Roman" w:hAnsi="Times New Roman" w:cs="Times New Roman"/>
                <w:color w:val="000000"/>
                <w:sz w:val="22"/>
                <w:szCs w:val="22"/>
              </w:rPr>
              <w:t>248 (72.9)</w:t>
            </w:r>
          </w:p>
        </w:tc>
        <w:tc>
          <w:tcPr>
            <w:tcW w:w="1427" w:type="dxa"/>
            <w:tcBorders>
              <w:top w:val="nil"/>
              <w:left w:val="nil"/>
              <w:bottom w:val="nil"/>
              <w:right w:val="nil"/>
            </w:tcBorders>
            <w:noWrap/>
            <w:vAlign w:val="center"/>
            <w:hideMark/>
          </w:tcPr>
          <w:p w14:paraId="0F89ECDD" w14:textId="77777777" w:rsidR="00B2767D" w:rsidRPr="003F104C" w:rsidRDefault="00B2767D" w:rsidP="00B2767D">
            <w:pPr>
              <w:jc w:val="center"/>
              <w:rPr>
                <w:rFonts w:ascii="Times New Roman" w:eastAsia="Times New Roman" w:hAnsi="Times New Roman" w:cs="Times New Roman"/>
                <w:color w:val="000000"/>
                <w:sz w:val="22"/>
                <w:szCs w:val="22"/>
              </w:rPr>
            </w:pPr>
            <w:r w:rsidRPr="003F104C">
              <w:rPr>
                <w:rFonts w:ascii="Times New Roman" w:eastAsia="Times New Roman" w:hAnsi="Times New Roman" w:cs="Times New Roman"/>
                <w:color w:val="000000"/>
                <w:sz w:val="22"/>
                <w:szCs w:val="22"/>
              </w:rPr>
              <w:t>247 (73.1)</w:t>
            </w:r>
          </w:p>
        </w:tc>
      </w:tr>
      <w:tr w:rsidR="00B2767D" w:rsidRPr="003F104C" w14:paraId="4F0631D2" w14:textId="77777777" w:rsidTr="00B2767D">
        <w:trPr>
          <w:trHeight w:val="288"/>
        </w:trPr>
        <w:tc>
          <w:tcPr>
            <w:tcW w:w="2500" w:type="dxa"/>
            <w:tcBorders>
              <w:top w:val="nil"/>
              <w:left w:val="nil"/>
              <w:bottom w:val="nil"/>
              <w:right w:val="nil"/>
            </w:tcBorders>
            <w:noWrap/>
            <w:vAlign w:val="center"/>
            <w:hideMark/>
          </w:tcPr>
          <w:p w14:paraId="63977549" w14:textId="77777777" w:rsidR="00B2767D" w:rsidRPr="003F104C" w:rsidRDefault="00B2767D" w:rsidP="00B2767D">
            <w:pPr>
              <w:rPr>
                <w:rFonts w:ascii="Times New Roman" w:eastAsia="Times New Roman" w:hAnsi="Times New Roman" w:cs="Times New Roman"/>
                <w:color w:val="000000"/>
                <w:sz w:val="22"/>
                <w:szCs w:val="22"/>
              </w:rPr>
            </w:pPr>
            <w:r w:rsidRPr="003F104C">
              <w:rPr>
                <w:rFonts w:ascii="Times New Roman" w:eastAsia="Times New Roman" w:hAnsi="Times New Roman" w:cs="Times New Roman"/>
                <w:color w:val="000000"/>
                <w:sz w:val="22"/>
                <w:szCs w:val="22"/>
              </w:rPr>
              <w:t>Elevated blood pressure</w:t>
            </w:r>
          </w:p>
        </w:tc>
        <w:tc>
          <w:tcPr>
            <w:tcW w:w="1173" w:type="dxa"/>
            <w:tcBorders>
              <w:top w:val="nil"/>
              <w:left w:val="nil"/>
              <w:bottom w:val="nil"/>
              <w:right w:val="nil"/>
            </w:tcBorders>
            <w:noWrap/>
            <w:vAlign w:val="center"/>
            <w:hideMark/>
          </w:tcPr>
          <w:p w14:paraId="447B51F4" w14:textId="77777777" w:rsidR="00B2767D" w:rsidRPr="003F104C" w:rsidRDefault="00B2767D" w:rsidP="00B2767D">
            <w:pPr>
              <w:jc w:val="center"/>
              <w:rPr>
                <w:rFonts w:ascii="Times New Roman" w:eastAsia="Times New Roman" w:hAnsi="Times New Roman" w:cs="Times New Roman"/>
                <w:color w:val="000000"/>
                <w:sz w:val="22"/>
                <w:szCs w:val="22"/>
              </w:rPr>
            </w:pPr>
            <w:r w:rsidRPr="003F104C">
              <w:rPr>
                <w:rFonts w:ascii="Times New Roman" w:eastAsia="Times New Roman" w:hAnsi="Times New Roman" w:cs="Times New Roman"/>
                <w:color w:val="000000"/>
                <w:sz w:val="22"/>
                <w:szCs w:val="22"/>
              </w:rPr>
              <w:t>20 (10.9)</w:t>
            </w:r>
          </w:p>
        </w:tc>
        <w:tc>
          <w:tcPr>
            <w:tcW w:w="1427" w:type="dxa"/>
            <w:tcBorders>
              <w:top w:val="nil"/>
              <w:left w:val="nil"/>
              <w:bottom w:val="nil"/>
              <w:right w:val="nil"/>
            </w:tcBorders>
            <w:noWrap/>
            <w:vAlign w:val="center"/>
            <w:hideMark/>
          </w:tcPr>
          <w:p w14:paraId="4A03CEB6" w14:textId="77777777" w:rsidR="00B2767D" w:rsidRPr="003F104C" w:rsidRDefault="00B2767D" w:rsidP="00B2767D">
            <w:pPr>
              <w:jc w:val="center"/>
              <w:rPr>
                <w:rFonts w:ascii="Times New Roman" w:eastAsia="Times New Roman" w:hAnsi="Times New Roman" w:cs="Times New Roman"/>
                <w:color w:val="000000"/>
                <w:sz w:val="22"/>
                <w:szCs w:val="22"/>
              </w:rPr>
            </w:pPr>
            <w:r w:rsidRPr="003F104C">
              <w:rPr>
                <w:rFonts w:ascii="Times New Roman" w:eastAsia="Times New Roman" w:hAnsi="Times New Roman" w:cs="Times New Roman"/>
                <w:color w:val="000000"/>
                <w:sz w:val="22"/>
                <w:szCs w:val="22"/>
              </w:rPr>
              <w:t>28 (15.6)</w:t>
            </w:r>
          </w:p>
        </w:tc>
        <w:tc>
          <w:tcPr>
            <w:tcW w:w="1173" w:type="dxa"/>
            <w:tcBorders>
              <w:top w:val="nil"/>
              <w:left w:val="nil"/>
              <w:bottom w:val="nil"/>
              <w:right w:val="nil"/>
            </w:tcBorders>
            <w:noWrap/>
            <w:vAlign w:val="center"/>
            <w:hideMark/>
          </w:tcPr>
          <w:p w14:paraId="0F1E0A7D" w14:textId="77777777" w:rsidR="00B2767D" w:rsidRPr="003F104C" w:rsidRDefault="00B2767D" w:rsidP="00B2767D">
            <w:pPr>
              <w:jc w:val="center"/>
              <w:rPr>
                <w:rFonts w:ascii="Times New Roman" w:eastAsia="Times New Roman" w:hAnsi="Times New Roman" w:cs="Times New Roman"/>
                <w:color w:val="000000"/>
                <w:sz w:val="22"/>
                <w:szCs w:val="22"/>
              </w:rPr>
            </w:pPr>
            <w:r w:rsidRPr="003F104C">
              <w:rPr>
                <w:rFonts w:ascii="Times New Roman" w:eastAsia="Times New Roman" w:hAnsi="Times New Roman" w:cs="Times New Roman"/>
                <w:color w:val="000000"/>
                <w:sz w:val="22"/>
                <w:szCs w:val="22"/>
              </w:rPr>
              <w:t>27 (9.3)</w:t>
            </w:r>
          </w:p>
        </w:tc>
        <w:tc>
          <w:tcPr>
            <w:tcW w:w="1427" w:type="dxa"/>
            <w:tcBorders>
              <w:top w:val="nil"/>
              <w:left w:val="nil"/>
              <w:bottom w:val="nil"/>
              <w:right w:val="nil"/>
            </w:tcBorders>
            <w:noWrap/>
            <w:vAlign w:val="center"/>
            <w:hideMark/>
          </w:tcPr>
          <w:p w14:paraId="0E85263E" w14:textId="77777777" w:rsidR="00B2767D" w:rsidRPr="003F104C" w:rsidRDefault="00B2767D" w:rsidP="00B2767D">
            <w:pPr>
              <w:jc w:val="center"/>
              <w:rPr>
                <w:rFonts w:ascii="Times New Roman" w:eastAsia="Times New Roman" w:hAnsi="Times New Roman" w:cs="Times New Roman"/>
                <w:color w:val="000000"/>
                <w:sz w:val="22"/>
                <w:szCs w:val="22"/>
              </w:rPr>
            </w:pPr>
            <w:r w:rsidRPr="003F104C">
              <w:rPr>
                <w:rFonts w:ascii="Times New Roman" w:eastAsia="Times New Roman" w:hAnsi="Times New Roman" w:cs="Times New Roman"/>
                <w:color w:val="000000"/>
                <w:sz w:val="22"/>
                <w:szCs w:val="22"/>
              </w:rPr>
              <w:t>24 (8.1)</w:t>
            </w:r>
          </w:p>
        </w:tc>
        <w:tc>
          <w:tcPr>
            <w:tcW w:w="1173" w:type="dxa"/>
            <w:tcBorders>
              <w:top w:val="nil"/>
              <w:left w:val="nil"/>
              <w:bottom w:val="nil"/>
              <w:right w:val="nil"/>
            </w:tcBorders>
            <w:noWrap/>
            <w:vAlign w:val="center"/>
            <w:hideMark/>
          </w:tcPr>
          <w:p w14:paraId="2518E148" w14:textId="77777777" w:rsidR="00B2767D" w:rsidRPr="003F104C" w:rsidRDefault="00B2767D" w:rsidP="00B2767D">
            <w:pPr>
              <w:jc w:val="center"/>
              <w:rPr>
                <w:rFonts w:ascii="Times New Roman" w:eastAsia="Times New Roman" w:hAnsi="Times New Roman" w:cs="Times New Roman"/>
                <w:color w:val="000000"/>
                <w:sz w:val="22"/>
                <w:szCs w:val="22"/>
              </w:rPr>
            </w:pPr>
            <w:r w:rsidRPr="003F104C">
              <w:rPr>
                <w:rFonts w:ascii="Times New Roman" w:eastAsia="Times New Roman" w:hAnsi="Times New Roman" w:cs="Times New Roman"/>
                <w:color w:val="000000"/>
                <w:sz w:val="22"/>
                <w:szCs w:val="22"/>
              </w:rPr>
              <w:t>31 (9.1)</w:t>
            </w:r>
          </w:p>
        </w:tc>
        <w:tc>
          <w:tcPr>
            <w:tcW w:w="1427" w:type="dxa"/>
            <w:tcBorders>
              <w:top w:val="nil"/>
              <w:left w:val="nil"/>
              <w:bottom w:val="nil"/>
              <w:right w:val="nil"/>
            </w:tcBorders>
            <w:noWrap/>
            <w:vAlign w:val="center"/>
            <w:hideMark/>
          </w:tcPr>
          <w:p w14:paraId="468748F1" w14:textId="77777777" w:rsidR="00B2767D" w:rsidRPr="003F104C" w:rsidRDefault="00B2767D" w:rsidP="00B2767D">
            <w:pPr>
              <w:jc w:val="center"/>
              <w:rPr>
                <w:rFonts w:ascii="Times New Roman" w:eastAsia="Times New Roman" w:hAnsi="Times New Roman" w:cs="Times New Roman"/>
                <w:color w:val="000000"/>
                <w:sz w:val="22"/>
                <w:szCs w:val="22"/>
              </w:rPr>
            </w:pPr>
            <w:r w:rsidRPr="003F104C">
              <w:rPr>
                <w:rFonts w:ascii="Times New Roman" w:eastAsia="Times New Roman" w:hAnsi="Times New Roman" w:cs="Times New Roman"/>
                <w:color w:val="000000"/>
                <w:sz w:val="22"/>
                <w:szCs w:val="22"/>
              </w:rPr>
              <w:t>25 (7.4)</w:t>
            </w:r>
          </w:p>
        </w:tc>
      </w:tr>
      <w:tr w:rsidR="00B2767D" w:rsidRPr="003F104C" w14:paraId="3A69B495" w14:textId="77777777" w:rsidTr="00B2767D">
        <w:trPr>
          <w:trHeight w:val="288"/>
        </w:trPr>
        <w:tc>
          <w:tcPr>
            <w:tcW w:w="2500" w:type="dxa"/>
            <w:tcBorders>
              <w:top w:val="nil"/>
              <w:left w:val="nil"/>
              <w:bottom w:val="nil"/>
              <w:right w:val="nil"/>
            </w:tcBorders>
            <w:noWrap/>
            <w:vAlign w:val="center"/>
            <w:hideMark/>
          </w:tcPr>
          <w:p w14:paraId="3BB23130" w14:textId="77777777" w:rsidR="00B2767D" w:rsidRPr="003F104C" w:rsidRDefault="00B2767D" w:rsidP="00B2767D">
            <w:pPr>
              <w:rPr>
                <w:rFonts w:ascii="Times New Roman" w:eastAsia="Times New Roman" w:hAnsi="Times New Roman" w:cs="Times New Roman"/>
                <w:color w:val="000000"/>
                <w:sz w:val="22"/>
                <w:szCs w:val="22"/>
              </w:rPr>
            </w:pPr>
            <w:r w:rsidRPr="003F104C">
              <w:rPr>
                <w:rFonts w:ascii="Times New Roman" w:eastAsia="Times New Roman" w:hAnsi="Times New Roman" w:cs="Times New Roman"/>
                <w:color w:val="000000"/>
                <w:sz w:val="22"/>
                <w:szCs w:val="22"/>
              </w:rPr>
              <w:t>Hypertension Stage 1</w:t>
            </w:r>
          </w:p>
        </w:tc>
        <w:tc>
          <w:tcPr>
            <w:tcW w:w="1173" w:type="dxa"/>
            <w:tcBorders>
              <w:top w:val="nil"/>
              <w:left w:val="nil"/>
              <w:bottom w:val="nil"/>
              <w:right w:val="nil"/>
            </w:tcBorders>
            <w:noWrap/>
            <w:vAlign w:val="center"/>
            <w:hideMark/>
          </w:tcPr>
          <w:p w14:paraId="3E15C77E" w14:textId="77777777" w:rsidR="00B2767D" w:rsidRPr="003F104C" w:rsidRDefault="00B2767D" w:rsidP="00B2767D">
            <w:pPr>
              <w:jc w:val="center"/>
              <w:rPr>
                <w:rFonts w:ascii="Times New Roman" w:eastAsia="Times New Roman" w:hAnsi="Times New Roman" w:cs="Times New Roman"/>
                <w:color w:val="000000"/>
                <w:sz w:val="22"/>
                <w:szCs w:val="22"/>
              </w:rPr>
            </w:pPr>
            <w:r w:rsidRPr="003F104C">
              <w:rPr>
                <w:rFonts w:ascii="Times New Roman" w:eastAsia="Times New Roman" w:hAnsi="Times New Roman" w:cs="Times New Roman"/>
                <w:color w:val="000000"/>
                <w:sz w:val="22"/>
                <w:szCs w:val="22"/>
              </w:rPr>
              <w:t>29 (15.8)</w:t>
            </w:r>
          </w:p>
        </w:tc>
        <w:tc>
          <w:tcPr>
            <w:tcW w:w="1427" w:type="dxa"/>
            <w:tcBorders>
              <w:top w:val="nil"/>
              <w:left w:val="nil"/>
              <w:bottom w:val="nil"/>
              <w:right w:val="nil"/>
            </w:tcBorders>
            <w:noWrap/>
            <w:vAlign w:val="center"/>
            <w:hideMark/>
          </w:tcPr>
          <w:p w14:paraId="64930A6F" w14:textId="77777777" w:rsidR="00B2767D" w:rsidRPr="003F104C" w:rsidRDefault="00B2767D" w:rsidP="00B2767D">
            <w:pPr>
              <w:jc w:val="center"/>
              <w:rPr>
                <w:rFonts w:ascii="Times New Roman" w:eastAsia="Times New Roman" w:hAnsi="Times New Roman" w:cs="Times New Roman"/>
                <w:color w:val="000000"/>
                <w:sz w:val="22"/>
                <w:szCs w:val="22"/>
              </w:rPr>
            </w:pPr>
            <w:r w:rsidRPr="003F104C">
              <w:rPr>
                <w:rFonts w:ascii="Times New Roman" w:eastAsia="Times New Roman" w:hAnsi="Times New Roman" w:cs="Times New Roman"/>
                <w:color w:val="000000"/>
                <w:sz w:val="22"/>
                <w:szCs w:val="22"/>
              </w:rPr>
              <w:t>20 (11.2)</w:t>
            </w:r>
          </w:p>
        </w:tc>
        <w:tc>
          <w:tcPr>
            <w:tcW w:w="1173" w:type="dxa"/>
            <w:tcBorders>
              <w:top w:val="nil"/>
              <w:left w:val="nil"/>
              <w:bottom w:val="nil"/>
              <w:right w:val="nil"/>
            </w:tcBorders>
            <w:noWrap/>
            <w:vAlign w:val="center"/>
            <w:hideMark/>
          </w:tcPr>
          <w:p w14:paraId="7804201C" w14:textId="77777777" w:rsidR="00B2767D" w:rsidRPr="003F104C" w:rsidRDefault="00B2767D" w:rsidP="00B2767D">
            <w:pPr>
              <w:jc w:val="center"/>
              <w:rPr>
                <w:rFonts w:ascii="Times New Roman" w:eastAsia="Times New Roman" w:hAnsi="Times New Roman" w:cs="Times New Roman"/>
                <w:color w:val="000000"/>
                <w:sz w:val="22"/>
                <w:szCs w:val="22"/>
              </w:rPr>
            </w:pPr>
            <w:r w:rsidRPr="003F104C">
              <w:rPr>
                <w:rFonts w:ascii="Times New Roman" w:eastAsia="Times New Roman" w:hAnsi="Times New Roman" w:cs="Times New Roman"/>
                <w:color w:val="000000"/>
                <w:sz w:val="22"/>
                <w:szCs w:val="22"/>
              </w:rPr>
              <w:t>40 (13.8)</w:t>
            </w:r>
          </w:p>
        </w:tc>
        <w:tc>
          <w:tcPr>
            <w:tcW w:w="1427" w:type="dxa"/>
            <w:tcBorders>
              <w:top w:val="nil"/>
              <w:left w:val="nil"/>
              <w:bottom w:val="nil"/>
              <w:right w:val="nil"/>
            </w:tcBorders>
            <w:noWrap/>
            <w:vAlign w:val="center"/>
            <w:hideMark/>
          </w:tcPr>
          <w:p w14:paraId="5150BF91" w14:textId="77777777" w:rsidR="00B2767D" w:rsidRPr="003F104C" w:rsidRDefault="00B2767D" w:rsidP="00B2767D">
            <w:pPr>
              <w:jc w:val="center"/>
              <w:rPr>
                <w:rFonts w:ascii="Times New Roman" w:eastAsia="Times New Roman" w:hAnsi="Times New Roman" w:cs="Times New Roman"/>
                <w:color w:val="000000"/>
                <w:sz w:val="22"/>
                <w:szCs w:val="22"/>
              </w:rPr>
            </w:pPr>
            <w:r w:rsidRPr="003F104C">
              <w:rPr>
                <w:rFonts w:ascii="Times New Roman" w:eastAsia="Times New Roman" w:hAnsi="Times New Roman" w:cs="Times New Roman"/>
                <w:color w:val="000000"/>
                <w:sz w:val="22"/>
                <w:szCs w:val="22"/>
              </w:rPr>
              <w:t>32 (10.8)</w:t>
            </w:r>
          </w:p>
        </w:tc>
        <w:tc>
          <w:tcPr>
            <w:tcW w:w="1173" w:type="dxa"/>
            <w:tcBorders>
              <w:top w:val="nil"/>
              <w:left w:val="nil"/>
              <w:bottom w:val="nil"/>
              <w:right w:val="nil"/>
            </w:tcBorders>
            <w:noWrap/>
            <w:vAlign w:val="center"/>
            <w:hideMark/>
          </w:tcPr>
          <w:p w14:paraId="21D1FF03" w14:textId="77777777" w:rsidR="00B2767D" w:rsidRPr="003F104C" w:rsidRDefault="00B2767D" w:rsidP="00B2767D">
            <w:pPr>
              <w:jc w:val="center"/>
              <w:rPr>
                <w:rFonts w:ascii="Times New Roman" w:eastAsia="Times New Roman" w:hAnsi="Times New Roman" w:cs="Times New Roman"/>
                <w:color w:val="000000"/>
                <w:sz w:val="22"/>
                <w:szCs w:val="22"/>
              </w:rPr>
            </w:pPr>
            <w:r w:rsidRPr="003F104C">
              <w:rPr>
                <w:rFonts w:ascii="Times New Roman" w:eastAsia="Times New Roman" w:hAnsi="Times New Roman" w:cs="Times New Roman"/>
                <w:color w:val="000000"/>
                <w:sz w:val="22"/>
                <w:szCs w:val="22"/>
              </w:rPr>
              <w:t>43 (12.6)</w:t>
            </w:r>
          </w:p>
        </w:tc>
        <w:tc>
          <w:tcPr>
            <w:tcW w:w="1427" w:type="dxa"/>
            <w:tcBorders>
              <w:top w:val="nil"/>
              <w:left w:val="nil"/>
              <w:bottom w:val="nil"/>
              <w:right w:val="nil"/>
            </w:tcBorders>
            <w:noWrap/>
            <w:vAlign w:val="center"/>
            <w:hideMark/>
          </w:tcPr>
          <w:p w14:paraId="1030C7B2" w14:textId="77777777" w:rsidR="00B2767D" w:rsidRPr="003F104C" w:rsidRDefault="00B2767D" w:rsidP="00B2767D">
            <w:pPr>
              <w:jc w:val="center"/>
              <w:rPr>
                <w:rFonts w:ascii="Times New Roman" w:eastAsia="Times New Roman" w:hAnsi="Times New Roman" w:cs="Times New Roman"/>
                <w:color w:val="000000"/>
                <w:sz w:val="22"/>
                <w:szCs w:val="22"/>
              </w:rPr>
            </w:pPr>
            <w:r w:rsidRPr="003F104C">
              <w:rPr>
                <w:rFonts w:ascii="Times New Roman" w:eastAsia="Times New Roman" w:hAnsi="Times New Roman" w:cs="Times New Roman"/>
                <w:color w:val="000000"/>
                <w:sz w:val="22"/>
                <w:szCs w:val="22"/>
              </w:rPr>
              <w:t>47 (13.9)</w:t>
            </w:r>
          </w:p>
        </w:tc>
      </w:tr>
      <w:tr w:rsidR="00B2767D" w:rsidRPr="003F104C" w14:paraId="2C22E098" w14:textId="77777777" w:rsidTr="00B2767D">
        <w:trPr>
          <w:trHeight w:val="288"/>
        </w:trPr>
        <w:tc>
          <w:tcPr>
            <w:tcW w:w="2500" w:type="dxa"/>
            <w:tcBorders>
              <w:top w:val="nil"/>
              <w:left w:val="nil"/>
              <w:bottom w:val="nil"/>
              <w:right w:val="nil"/>
            </w:tcBorders>
            <w:noWrap/>
            <w:vAlign w:val="center"/>
            <w:hideMark/>
          </w:tcPr>
          <w:p w14:paraId="04418575" w14:textId="77777777" w:rsidR="00B2767D" w:rsidRPr="003F104C" w:rsidRDefault="00B2767D" w:rsidP="00B2767D">
            <w:pPr>
              <w:rPr>
                <w:rFonts w:ascii="Times New Roman" w:eastAsia="Times New Roman" w:hAnsi="Times New Roman" w:cs="Times New Roman"/>
                <w:color w:val="000000"/>
                <w:sz w:val="22"/>
                <w:szCs w:val="22"/>
              </w:rPr>
            </w:pPr>
            <w:r w:rsidRPr="003F104C">
              <w:rPr>
                <w:rFonts w:ascii="Times New Roman" w:eastAsia="Times New Roman" w:hAnsi="Times New Roman" w:cs="Times New Roman"/>
                <w:color w:val="000000"/>
                <w:sz w:val="22"/>
                <w:szCs w:val="22"/>
              </w:rPr>
              <w:t>Hypertension Stage 2</w:t>
            </w:r>
          </w:p>
        </w:tc>
        <w:tc>
          <w:tcPr>
            <w:tcW w:w="1173" w:type="dxa"/>
            <w:tcBorders>
              <w:top w:val="nil"/>
              <w:left w:val="nil"/>
              <w:bottom w:val="nil"/>
              <w:right w:val="nil"/>
            </w:tcBorders>
            <w:noWrap/>
            <w:vAlign w:val="center"/>
            <w:hideMark/>
          </w:tcPr>
          <w:p w14:paraId="60A99E5D" w14:textId="77777777" w:rsidR="00B2767D" w:rsidRPr="003F104C" w:rsidRDefault="00B2767D" w:rsidP="00B2767D">
            <w:pPr>
              <w:jc w:val="center"/>
              <w:rPr>
                <w:rFonts w:ascii="Times New Roman" w:eastAsia="Times New Roman" w:hAnsi="Times New Roman" w:cs="Times New Roman"/>
                <w:color w:val="000000"/>
                <w:sz w:val="22"/>
                <w:szCs w:val="22"/>
              </w:rPr>
            </w:pPr>
            <w:r w:rsidRPr="003F104C">
              <w:rPr>
                <w:rFonts w:ascii="Times New Roman" w:eastAsia="Times New Roman" w:hAnsi="Times New Roman" w:cs="Times New Roman"/>
                <w:color w:val="000000"/>
                <w:sz w:val="22"/>
                <w:szCs w:val="22"/>
              </w:rPr>
              <w:t>13 (7.1)</w:t>
            </w:r>
          </w:p>
        </w:tc>
        <w:tc>
          <w:tcPr>
            <w:tcW w:w="1427" w:type="dxa"/>
            <w:tcBorders>
              <w:top w:val="nil"/>
              <w:left w:val="nil"/>
              <w:bottom w:val="nil"/>
              <w:right w:val="nil"/>
            </w:tcBorders>
            <w:noWrap/>
            <w:vAlign w:val="center"/>
            <w:hideMark/>
          </w:tcPr>
          <w:p w14:paraId="662D2CDA" w14:textId="77777777" w:rsidR="00B2767D" w:rsidRPr="003F104C" w:rsidRDefault="00B2767D" w:rsidP="00B2767D">
            <w:pPr>
              <w:jc w:val="center"/>
              <w:rPr>
                <w:rFonts w:ascii="Times New Roman" w:eastAsia="Times New Roman" w:hAnsi="Times New Roman" w:cs="Times New Roman"/>
                <w:color w:val="000000"/>
                <w:sz w:val="22"/>
                <w:szCs w:val="22"/>
              </w:rPr>
            </w:pPr>
            <w:r w:rsidRPr="003F104C">
              <w:rPr>
                <w:rFonts w:ascii="Times New Roman" w:eastAsia="Times New Roman" w:hAnsi="Times New Roman" w:cs="Times New Roman"/>
                <w:color w:val="000000"/>
                <w:sz w:val="22"/>
                <w:szCs w:val="22"/>
              </w:rPr>
              <w:t>15 (8.4)</w:t>
            </w:r>
          </w:p>
        </w:tc>
        <w:tc>
          <w:tcPr>
            <w:tcW w:w="1173" w:type="dxa"/>
            <w:tcBorders>
              <w:top w:val="nil"/>
              <w:left w:val="nil"/>
              <w:bottom w:val="nil"/>
              <w:right w:val="nil"/>
            </w:tcBorders>
            <w:noWrap/>
            <w:vAlign w:val="center"/>
            <w:hideMark/>
          </w:tcPr>
          <w:p w14:paraId="6E1E8394" w14:textId="77777777" w:rsidR="00B2767D" w:rsidRPr="003F104C" w:rsidRDefault="00B2767D" w:rsidP="00B2767D">
            <w:pPr>
              <w:jc w:val="center"/>
              <w:rPr>
                <w:rFonts w:ascii="Times New Roman" w:eastAsia="Times New Roman" w:hAnsi="Times New Roman" w:cs="Times New Roman"/>
                <w:color w:val="000000"/>
                <w:sz w:val="22"/>
                <w:szCs w:val="22"/>
              </w:rPr>
            </w:pPr>
            <w:r w:rsidRPr="003F104C">
              <w:rPr>
                <w:rFonts w:ascii="Times New Roman" w:eastAsia="Times New Roman" w:hAnsi="Times New Roman" w:cs="Times New Roman"/>
                <w:color w:val="000000"/>
                <w:sz w:val="22"/>
                <w:szCs w:val="22"/>
              </w:rPr>
              <w:t>13 (4.5)</w:t>
            </w:r>
          </w:p>
        </w:tc>
        <w:tc>
          <w:tcPr>
            <w:tcW w:w="1427" w:type="dxa"/>
            <w:tcBorders>
              <w:top w:val="nil"/>
              <w:left w:val="nil"/>
              <w:bottom w:val="nil"/>
              <w:right w:val="nil"/>
            </w:tcBorders>
            <w:noWrap/>
            <w:vAlign w:val="center"/>
            <w:hideMark/>
          </w:tcPr>
          <w:p w14:paraId="23AAC38C" w14:textId="77777777" w:rsidR="00B2767D" w:rsidRPr="003F104C" w:rsidRDefault="00B2767D" w:rsidP="00B2767D">
            <w:pPr>
              <w:jc w:val="center"/>
              <w:rPr>
                <w:rFonts w:ascii="Times New Roman" w:eastAsia="Times New Roman" w:hAnsi="Times New Roman" w:cs="Times New Roman"/>
                <w:color w:val="000000"/>
                <w:sz w:val="22"/>
                <w:szCs w:val="22"/>
              </w:rPr>
            </w:pPr>
            <w:r w:rsidRPr="003F104C">
              <w:rPr>
                <w:rFonts w:ascii="Times New Roman" w:eastAsia="Times New Roman" w:hAnsi="Times New Roman" w:cs="Times New Roman"/>
                <w:color w:val="000000"/>
                <w:sz w:val="22"/>
                <w:szCs w:val="22"/>
              </w:rPr>
              <w:t>20 (6.8)</w:t>
            </w:r>
          </w:p>
        </w:tc>
        <w:tc>
          <w:tcPr>
            <w:tcW w:w="1173" w:type="dxa"/>
            <w:tcBorders>
              <w:top w:val="nil"/>
              <w:left w:val="nil"/>
              <w:bottom w:val="nil"/>
              <w:right w:val="nil"/>
            </w:tcBorders>
            <w:noWrap/>
            <w:vAlign w:val="center"/>
            <w:hideMark/>
          </w:tcPr>
          <w:p w14:paraId="691C9238" w14:textId="77777777" w:rsidR="00B2767D" w:rsidRPr="003F104C" w:rsidRDefault="00B2767D" w:rsidP="00B2767D">
            <w:pPr>
              <w:jc w:val="center"/>
              <w:rPr>
                <w:rFonts w:ascii="Times New Roman" w:eastAsia="Times New Roman" w:hAnsi="Times New Roman" w:cs="Times New Roman"/>
                <w:color w:val="000000"/>
                <w:sz w:val="22"/>
                <w:szCs w:val="22"/>
              </w:rPr>
            </w:pPr>
            <w:r w:rsidRPr="003F104C">
              <w:rPr>
                <w:rFonts w:ascii="Times New Roman" w:eastAsia="Times New Roman" w:hAnsi="Times New Roman" w:cs="Times New Roman"/>
                <w:color w:val="000000"/>
                <w:sz w:val="22"/>
                <w:szCs w:val="22"/>
              </w:rPr>
              <w:t>18 (5.3)</w:t>
            </w:r>
          </w:p>
        </w:tc>
        <w:tc>
          <w:tcPr>
            <w:tcW w:w="1427" w:type="dxa"/>
            <w:tcBorders>
              <w:top w:val="nil"/>
              <w:left w:val="nil"/>
              <w:bottom w:val="nil"/>
              <w:right w:val="nil"/>
            </w:tcBorders>
            <w:noWrap/>
            <w:vAlign w:val="center"/>
            <w:hideMark/>
          </w:tcPr>
          <w:p w14:paraId="08226FAC" w14:textId="77777777" w:rsidR="00B2767D" w:rsidRPr="003F104C" w:rsidRDefault="00B2767D" w:rsidP="00B2767D">
            <w:pPr>
              <w:jc w:val="center"/>
              <w:rPr>
                <w:rFonts w:ascii="Times New Roman" w:eastAsia="Times New Roman" w:hAnsi="Times New Roman" w:cs="Times New Roman"/>
                <w:color w:val="000000"/>
                <w:sz w:val="22"/>
                <w:szCs w:val="22"/>
              </w:rPr>
            </w:pPr>
            <w:r w:rsidRPr="003F104C">
              <w:rPr>
                <w:rFonts w:ascii="Times New Roman" w:eastAsia="Times New Roman" w:hAnsi="Times New Roman" w:cs="Times New Roman"/>
                <w:color w:val="000000"/>
                <w:sz w:val="22"/>
                <w:szCs w:val="22"/>
              </w:rPr>
              <w:t>19 (5.6)</w:t>
            </w:r>
          </w:p>
        </w:tc>
      </w:tr>
      <w:tr w:rsidR="00B2767D" w:rsidRPr="003F104C" w14:paraId="07766A2C" w14:textId="77777777" w:rsidTr="00B2767D">
        <w:trPr>
          <w:trHeight w:val="288"/>
        </w:trPr>
        <w:tc>
          <w:tcPr>
            <w:tcW w:w="2500" w:type="dxa"/>
            <w:tcBorders>
              <w:top w:val="nil"/>
              <w:left w:val="nil"/>
              <w:bottom w:val="single" w:sz="4" w:space="0" w:color="auto"/>
              <w:right w:val="nil"/>
            </w:tcBorders>
            <w:noWrap/>
            <w:vAlign w:val="center"/>
            <w:hideMark/>
          </w:tcPr>
          <w:p w14:paraId="510EE928" w14:textId="77777777" w:rsidR="00B2767D" w:rsidRPr="003F104C" w:rsidRDefault="00B2767D" w:rsidP="00B2767D">
            <w:pPr>
              <w:rPr>
                <w:rFonts w:ascii="Times New Roman" w:eastAsia="Times New Roman" w:hAnsi="Times New Roman" w:cs="Times New Roman"/>
                <w:b/>
                <w:bCs/>
                <w:color w:val="000000"/>
                <w:sz w:val="22"/>
                <w:szCs w:val="22"/>
              </w:rPr>
            </w:pPr>
            <w:r w:rsidRPr="003F104C">
              <w:rPr>
                <w:rFonts w:ascii="Times New Roman" w:eastAsia="Times New Roman" w:hAnsi="Times New Roman" w:cs="Times New Roman"/>
                <w:b/>
                <w:bCs/>
                <w:color w:val="000000"/>
                <w:sz w:val="22"/>
                <w:szCs w:val="22"/>
              </w:rPr>
              <w:t>Total</w:t>
            </w:r>
          </w:p>
        </w:tc>
        <w:tc>
          <w:tcPr>
            <w:tcW w:w="1173" w:type="dxa"/>
            <w:tcBorders>
              <w:top w:val="nil"/>
              <w:left w:val="nil"/>
              <w:bottom w:val="single" w:sz="4" w:space="0" w:color="auto"/>
              <w:right w:val="nil"/>
            </w:tcBorders>
            <w:noWrap/>
            <w:vAlign w:val="center"/>
            <w:hideMark/>
          </w:tcPr>
          <w:p w14:paraId="44137760" w14:textId="77777777" w:rsidR="00B2767D" w:rsidRPr="003F104C" w:rsidRDefault="00B2767D" w:rsidP="00B2767D">
            <w:pPr>
              <w:jc w:val="center"/>
              <w:rPr>
                <w:rFonts w:ascii="Times New Roman" w:eastAsia="Times New Roman" w:hAnsi="Times New Roman" w:cs="Times New Roman"/>
                <w:color w:val="000000"/>
                <w:sz w:val="22"/>
                <w:szCs w:val="22"/>
              </w:rPr>
            </w:pPr>
            <w:r w:rsidRPr="003F104C">
              <w:rPr>
                <w:rFonts w:ascii="Times New Roman" w:eastAsia="Times New Roman" w:hAnsi="Times New Roman" w:cs="Times New Roman"/>
                <w:color w:val="000000"/>
                <w:sz w:val="22"/>
                <w:szCs w:val="22"/>
              </w:rPr>
              <w:t>183 (100)</w:t>
            </w:r>
          </w:p>
        </w:tc>
        <w:tc>
          <w:tcPr>
            <w:tcW w:w="1427" w:type="dxa"/>
            <w:tcBorders>
              <w:top w:val="nil"/>
              <w:left w:val="nil"/>
              <w:bottom w:val="single" w:sz="4" w:space="0" w:color="auto"/>
              <w:right w:val="nil"/>
            </w:tcBorders>
            <w:noWrap/>
            <w:vAlign w:val="center"/>
            <w:hideMark/>
          </w:tcPr>
          <w:p w14:paraId="39D78188" w14:textId="77777777" w:rsidR="00B2767D" w:rsidRPr="003F104C" w:rsidRDefault="00B2767D" w:rsidP="00B2767D">
            <w:pPr>
              <w:jc w:val="center"/>
              <w:rPr>
                <w:rFonts w:ascii="Times New Roman" w:eastAsia="Times New Roman" w:hAnsi="Times New Roman" w:cs="Times New Roman"/>
                <w:color w:val="000000"/>
                <w:sz w:val="22"/>
                <w:szCs w:val="22"/>
              </w:rPr>
            </w:pPr>
            <w:r w:rsidRPr="003F104C">
              <w:rPr>
                <w:rFonts w:ascii="Times New Roman" w:eastAsia="Times New Roman" w:hAnsi="Times New Roman" w:cs="Times New Roman"/>
                <w:color w:val="000000"/>
                <w:sz w:val="22"/>
                <w:szCs w:val="22"/>
              </w:rPr>
              <w:t>179 (100)</w:t>
            </w:r>
          </w:p>
        </w:tc>
        <w:tc>
          <w:tcPr>
            <w:tcW w:w="1173" w:type="dxa"/>
            <w:tcBorders>
              <w:top w:val="nil"/>
              <w:left w:val="nil"/>
              <w:bottom w:val="single" w:sz="4" w:space="0" w:color="auto"/>
              <w:right w:val="nil"/>
            </w:tcBorders>
            <w:noWrap/>
            <w:vAlign w:val="center"/>
            <w:hideMark/>
          </w:tcPr>
          <w:p w14:paraId="1B910837" w14:textId="77777777" w:rsidR="00B2767D" w:rsidRPr="003F104C" w:rsidRDefault="00B2767D" w:rsidP="00B2767D">
            <w:pPr>
              <w:jc w:val="center"/>
              <w:rPr>
                <w:rFonts w:ascii="Times New Roman" w:eastAsia="Times New Roman" w:hAnsi="Times New Roman" w:cs="Times New Roman"/>
                <w:color w:val="000000"/>
                <w:sz w:val="22"/>
                <w:szCs w:val="22"/>
              </w:rPr>
            </w:pPr>
            <w:r w:rsidRPr="003F104C">
              <w:rPr>
                <w:rFonts w:ascii="Times New Roman" w:eastAsia="Times New Roman" w:hAnsi="Times New Roman" w:cs="Times New Roman"/>
                <w:color w:val="000000"/>
                <w:sz w:val="22"/>
                <w:szCs w:val="22"/>
              </w:rPr>
              <w:t>290 (100)</w:t>
            </w:r>
          </w:p>
        </w:tc>
        <w:tc>
          <w:tcPr>
            <w:tcW w:w="1427" w:type="dxa"/>
            <w:tcBorders>
              <w:top w:val="nil"/>
              <w:left w:val="nil"/>
              <w:bottom w:val="single" w:sz="4" w:space="0" w:color="auto"/>
              <w:right w:val="nil"/>
            </w:tcBorders>
            <w:noWrap/>
            <w:vAlign w:val="center"/>
            <w:hideMark/>
          </w:tcPr>
          <w:p w14:paraId="25F4D63C" w14:textId="77777777" w:rsidR="00B2767D" w:rsidRPr="003F104C" w:rsidRDefault="00B2767D" w:rsidP="00B2767D">
            <w:pPr>
              <w:jc w:val="center"/>
              <w:rPr>
                <w:rFonts w:ascii="Times New Roman" w:eastAsia="Times New Roman" w:hAnsi="Times New Roman" w:cs="Times New Roman"/>
                <w:color w:val="000000"/>
                <w:sz w:val="22"/>
                <w:szCs w:val="22"/>
              </w:rPr>
            </w:pPr>
            <w:r w:rsidRPr="003F104C">
              <w:rPr>
                <w:rFonts w:ascii="Times New Roman" w:eastAsia="Times New Roman" w:hAnsi="Times New Roman" w:cs="Times New Roman"/>
                <w:color w:val="000000"/>
                <w:sz w:val="22"/>
                <w:szCs w:val="22"/>
              </w:rPr>
              <w:t>296 (100)</w:t>
            </w:r>
          </w:p>
        </w:tc>
        <w:tc>
          <w:tcPr>
            <w:tcW w:w="1173" w:type="dxa"/>
            <w:tcBorders>
              <w:top w:val="nil"/>
              <w:left w:val="nil"/>
              <w:bottom w:val="single" w:sz="4" w:space="0" w:color="auto"/>
              <w:right w:val="nil"/>
            </w:tcBorders>
            <w:noWrap/>
            <w:vAlign w:val="center"/>
            <w:hideMark/>
          </w:tcPr>
          <w:p w14:paraId="3CCB94BD" w14:textId="77777777" w:rsidR="00B2767D" w:rsidRPr="003F104C" w:rsidRDefault="00B2767D" w:rsidP="00B2767D">
            <w:pPr>
              <w:jc w:val="center"/>
              <w:rPr>
                <w:rFonts w:ascii="Times New Roman" w:eastAsia="Times New Roman" w:hAnsi="Times New Roman" w:cs="Times New Roman"/>
                <w:color w:val="000000"/>
                <w:sz w:val="22"/>
                <w:szCs w:val="22"/>
              </w:rPr>
            </w:pPr>
            <w:r w:rsidRPr="003F104C">
              <w:rPr>
                <w:rFonts w:ascii="Times New Roman" w:eastAsia="Times New Roman" w:hAnsi="Times New Roman" w:cs="Times New Roman"/>
                <w:color w:val="000000"/>
                <w:sz w:val="22"/>
                <w:szCs w:val="22"/>
              </w:rPr>
              <w:t>340 (100)</w:t>
            </w:r>
          </w:p>
        </w:tc>
        <w:tc>
          <w:tcPr>
            <w:tcW w:w="1427" w:type="dxa"/>
            <w:tcBorders>
              <w:top w:val="nil"/>
              <w:left w:val="nil"/>
              <w:bottom w:val="single" w:sz="4" w:space="0" w:color="auto"/>
              <w:right w:val="nil"/>
            </w:tcBorders>
            <w:noWrap/>
            <w:vAlign w:val="center"/>
            <w:hideMark/>
          </w:tcPr>
          <w:p w14:paraId="6915E170" w14:textId="77777777" w:rsidR="00B2767D" w:rsidRPr="003F104C" w:rsidRDefault="00B2767D" w:rsidP="00B2767D">
            <w:pPr>
              <w:jc w:val="center"/>
              <w:rPr>
                <w:rFonts w:ascii="Times New Roman" w:eastAsia="Times New Roman" w:hAnsi="Times New Roman" w:cs="Times New Roman"/>
                <w:color w:val="000000"/>
                <w:sz w:val="22"/>
                <w:szCs w:val="22"/>
              </w:rPr>
            </w:pPr>
            <w:r w:rsidRPr="003F104C">
              <w:rPr>
                <w:rFonts w:ascii="Times New Roman" w:eastAsia="Times New Roman" w:hAnsi="Times New Roman" w:cs="Times New Roman"/>
                <w:color w:val="000000"/>
                <w:sz w:val="22"/>
                <w:szCs w:val="22"/>
              </w:rPr>
              <w:t>338 (100)</w:t>
            </w:r>
          </w:p>
        </w:tc>
      </w:tr>
    </w:tbl>
    <w:p w14:paraId="35266B77" w14:textId="227FE821" w:rsidR="00B2767D" w:rsidRPr="003F104C" w:rsidRDefault="00B2767D">
      <w:pPr>
        <w:rPr>
          <w:rFonts w:ascii="Times New Roman" w:hAnsi="Times New Roman" w:cs="Times New Roman"/>
          <w:i/>
          <w:iCs/>
          <w:sz w:val="22"/>
          <w:szCs w:val="22"/>
        </w:rPr>
      </w:pPr>
      <w:r w:rsidRPr="003F104C">
        <w:rPr>
          <w:rFonts w:ascii="Times New Roman" w:hAnsi="Times New Roman" w:cs="Times New Roman"/>
          <w:i/>
          <w:iCs/>
          <w:sz w:val="22"/>
          <w:szCs w:val="22"/>
        </w:rPr>
        <w:t>Note:</w:t>
      </w:r>
    </w:p>
    <w:p w14:paraId="1FF8FCFA" w14:textId="307A93AB" w:rsidR="00B2767D" w:rsidRPr="003F104C" w:rsidRDefault="00B2767D">
      <w:pPr>
        <w:rPr>
          <w:rFonts w:ascii="Times New Roman" w:hAnsi="Times New Roman" w:cs="Times New Roman"/>
          <w:i/>
          <w:iCs/>
          <w:sz w:val="22"/>
          <w:szCs w:val="22"/>
        </w:rPr>
      </w:pPr>
      <w:r w:rsidRPr="003F104C">
        <w:rPr>
          <w:rFonts w:ascii="Times New Roman" w:hAnsi="Times New Roman" w:cs="Times New Roman"/>
          <w:i/>
          <w:iCs/>
          <w:sz w:val="22"/>
          <w:szCs w:val="22"/>
        </w:rPr>
        <w:t xml:space="preserve">*American Heart Association blood pressure category: normal blood pressure (SBP &lt; 120 mmHg and DBP &lt; 80 mmHg); elevated blood pressure (SBP between 120-129 mmHg and DBP &lt; 80 mmHg); hypertension stage 1 (SBP between 130-139 </w:t>
      </w:r>
      <w:r w:rsidR="00940EA5" w:rsidRPr="003F104C">
        <w:rPr>
          <w:rFonts w:ascii="Times New Roman" w:hAnsi="Times New Roman" w:cs="Times New Roman"/>
          <w:i/>
          <w:iCs/>
          <w:sz w:val="22"/>
          <w:szCs w:val="22"/>
        </w:rPr>
        <w:t xml:space="preserve">mmHg </w:t>
      </w:r>
      <w:r w:rsidRPr="003F104C">
        <w:rPr>
          <w:rFonts w:ascii="Times New Roman" w:hAnsi="Times New Roman" w:cs="Times New Roman"/>
          <w:i/>
          <w:iCs/>
          <w:sz w:val="22"/>
          <w:szCs w:val="22"/>
        </w:rPr>
        <w:t>or</w:t>
      </w:r>
      <w:r w:rsidR="00940EA5" w:rsidRPr="003F104C">
        <w:rPr>
          <w:rFonts w:ascii="Times New Roman" w:hAnsi="Times New Roman" w:cs="Times New Roman"/>
          <w:i/>
          <w:iCs/>
          <w:sz w:val="22"/>
          <w:szCs w:val="22"/>
        </w:rPr>
        <w:t xml:space="preserve"> DBP between 80-89 mmHg; hypertension stage 2 (SBP &gt;= 140 mmHg or DBP &gt;= 90 mmHg).</w:t>
      </w:r>
    </w:p>
    <w:p w14:paraId="6623A075" w14:textId="77777777" w:rsidR="009213D0" w:rsidRPr="003F104C" w:rsidRDefault="009213D0" w:rsidP="00BD120C">
      <w:pPr>
        <w:pStyle w:val="Heading1"/>
      </w:pPr>
    </w:p>
    <w:p w14:paraId="264B82ED" w14:textId="77777777" w:rsidR="00CF4BB5" w:rsidRPr="003F104C" w:rsidRDefault="00CF4BB5" w:rsidP="00CF4BB5">
      <w:pPr>
        <w:rPr>
          <w:sz w:val="22"/>
          <w:szCs w:val="22"/>
        </w:rPr>
      </w:pPr>
    </w:p>
    <w:p w14:paraId="7F2CC938" w14:textId="40B3CAA3" w:rsidR="00BD120C" w:rsidRPr="003F104C" w:rsidRDefault="00BD120C" w:rsidP="00052249">
      <w:pPr>
        <w:pStyle w:val="Heading1"/>
      </w:pPr>
      <w:bookmarkStart w:id="4" w:name="_Toc203362290"/>
      <w:r w:rsidRPr="003F104C">
        <w:t>Table S4. Results of change-score quartile</w:t>
      </w:r>
      <w:r w:rsidR="00D8417E" w:rsidRPr="003F104C">
        <w:rPr>
          <w:vertAlign w:val="superscript"/>
        </w:rPr>
        <w:t>#</w:t>
      </w:r>
      <w:r w:rsidRPr="003F104C">
        <w:t xml:space="preserve"> analyses</w:t>
      </w:r>
      <w:r w:rsidR="00D8417E" w:rsidRPr="003F104C">
        <w:rPr>
          <w:vertAlign w:val="superscript"/>
        </w:rPr>
        <w:t>*</w:t>
      </w:r>
      <w:r w:rsidRPr="003F104C">
        <w:t xml:space="preserve"> for PM</w:t>
      </w:r>
      <w:r w:rsidRPr="003F104C">
        <w:rPr>
          <w:vertAlign w:val="subscript"/>
        </w:rPr>
        <w:t>2.5</w:t>
      </w:r>
      <w:r w:rsidRPr="003F104C">
        <w:t>, BC, and CO</w:t>
      </w:r>
      <w:r w:rsidR="00D8417E" w:rsidRPr="003F104C">
        <w:rPr>
          <w:vertAlign w:val="superscript"/>
        </w:rPr>
        <w:t>**</w:t>
      </w:r>
      <w:r w:rsidRPr="003F104C">
        <w:t xml:space="preserve"> and blood pressure</w:t>
      </w:r>
      <w:bookmarkEnd w:id="4"/>
      <w:r w:rsidRPr="003F104C">
        <w:t xml:space="preserve"> </w:t>
      </w:r>
    </w:p>
    <w:tbl>
      <w:tblPr>
        <w:tblStyle w:val="TableGrid"/>
        <w:tblW w:w="8496"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645"/>
        <w:gridCol w:w="486"/>
        <w:gridCol w:w="1333"/>
        <w:gridCol w:w="961"/>
        <w:gridCol w:w="1593"/>
        <w:gridCol w:w="1148"/>
        <w:gridCol w:w="1354"/>
        <w:gridCol w:w="976"/>
      </w:tblGrid>
      <w:tr w:rsidR="00BD120C" w:rsidRPr="003F104C" w14:paraId="3B57B1C6" w14:textId="77777777" w:rsidTr="00D8417E">
        <w:trPr>
          <w:trHeight w:val="474"/>
        </w:trPr>
        <w:tc>
          <w:tcPr>
            <w:tcW w:w="0" w:type="auto"/>
            <w:tcBorders>
              <w:top w:val="nil"/>
              <w:bottom w:val="nil"/>
              <w:right w:val="nil"/>
            </w:tcBorders>
          </w:tcPr>
          <w:p w14:paraId="6B60DA5C" w14:textId="77777777" w:rsidR="00BD120C" w:rsidRPr="003F104C" w:rsidRDefault="00BD120C" w:rsidP="00700D75">
            <w:pPr>
              <w:rPr>
                <w:rFonts w:ascii="Times New Roman" w:hAnsi="Times New Roman" w:cs="Times New Roman"/>
                <w:sz w:val="22"/>
                <w:szCs w:val="22"/>
              </w:rPr>
            </w:pPr>
          </w:p>
        </w:tc>
        <w:tc>
          <w:tcPr>
            <w:tcW w:w="0" w:type="auto"/>
            <w:tcBorders>
              <w:top w:val="nil"/>
              <w:left w:val="nil"/>
              <w:bottom w:val="nil"/>
              <w:right w:val="nil"/>
            </w:tcBorders>
          </w:tcPr>
          <w:p w14:paraId="7DA5FA46" w14:textId="77777777" w:rsidR="00BD120C" w:rsidRPr="003F104C" w:rsidRDefault="00BD120C" w:rsidP="00700D75">
            <w:pPr>
              <w:rPr>
                <w:rFonts w:ascii="Times New Roman" w:hAnsi="Times New Roman" w:cs="Times New Roman"/>
                <w:sz w:val="22"/>
                <w:szCs w:val="22"/>
              </w:rPr>
            </w:pPr>
          </w:p>
        </w:tc>
        <w:tc>
          <w:tcPr>
            <w:tcW w:w="2294" w:type="dxa"/>
            <w:gridSpan w:val="2"/>
            <w:tcBorders>
              <w:top w:val="nil"/>
              <w:left w:val="nil"/>
              <w:bottom w:val="single" w:sz="4" w:space="0" w:color="auto"/>
            </w:tcBorders>
            <w:vAlign w:val="center"/>
          </w:tcPr>
          <w:p w14:paraId="637F3D33" w14:textId="14C36560" w:rsidR="00BD120C" w:rsidRPr="003F104C" w:rsidRDefault="00BD120C" w:rsidP="00700D75">
            <w:pPr>
              <w:jc w:val="center"/>
              <w:rPr>
                <w:rFonts w:ascii="Times New Roman" w:hAnsi="Times New Roman" w:cs="Times New Roman"/>
                <w:b/>
                <w:bCs/>
                <w:sz w:val="22"/>
                <w:szCs w:val="22"/>
              </w:rPr>
            </w:pPr>
            <w:r w:rsidRPr="003F104C">
              <w:rPr>
                <w:rFonts w:ascii="Times New Roman" w:hAnsi="Times New Roman" w:cs="Times New Roman"/>
                <w:b/>
                <w:bCs/>
                <w:sz w:val="22"/>
                <w:szCs w:val="22"/>
              </w:rPr>
              <w:t>PM</w:t>
            </w:r>
            <w:r w:rsidRPr="003F104C">
              <w:rPr>
                <w:rFonts w:ascii="Times New Roman" w:hAnsi="Times New Roman" w:cs="Times New Roman"/>
                <w:b/>
                <w:bCs/>
                <w:sz w:val="22"/>
                <w:szCs w:val="22"/>
                <w:vertAlign w:val="subscript"/>
              </w:rPr>
              <w:t>2.5</w:t>
            </w:r>
            <w:r w:rsidRPr="003F104C">
              <w:rPr>
                <w:rFonts w:ascii="Times New Roman" w:hAnsi="Times New Roman" w:cs="Times New Roman"/>
                <w:b/>
                <w:bCs/>
                <w:sz w:val="22"/>
                <w:szCs w:val="22"/>
              </w:rPr>
              <w:t xml:space="preserve"> </w:t>
            </w:r>
          </w:p>
        </w:tc>
        <w:tc>
          <w:tcPr>
            <w:tcW w:w="2740" w:type="dxa"/>
            <w:gridSpan w:val="2"/>
            <w:tcBorders>
              <w:bottom w:val="single" w:sz="4" w:space="0" w:color="auto"/>
            </w:tcBorders>
            <w:vAlign w:val="center"/>
          </w:tcPr>
          <w:p w14:paraId="235BAB6A" w14:textId="2714D344" w:rsidR="00BD120C" w:rsidRPr="003F104C" w:rsidRDefault="00BD120C" w:rsidP="00700D75">
            <w:pPr>
              <w:jc w:val="center"/>
              <w:rPr>
                <w:rFonts w:ascii="Times New Roman" w:hAnsi="Times New Roman" w:cs="Times New Roman"/>
                <w:b/>
                <w:bCs/>
                <w:sz w:val="22"/>
                <w:szCs w:val="22"/>
              </w:rPr>
            </w:pPr>
            <w:r w:rsidRPr="003F104C">
              <w:rPr>
                <w:rFonts w:ascii="Times New Roman" w:hAnsi="Times New Roman" w:cs="Times New Roman"/>
                <w:b/>
                <w:bCs/>
                <w:sz w:val="22"/>
                <w:szCs w:val="22"/>
              </w:rPr>
              <w:t xml:space="preserve">BC </w:t>
            </w:r>
          </w:p>
        </w:tc>
        <w:tc>
          <w:tcPr>
            <w:tcW w:w="2330" w:type="dxa"/>
            <w:gridSpan w:val="2"/>
            <w:tcBorders>
              <w:bottom w:val="single" w:sz="4" w:space="0" w:color="auto"/>
            </w:tcBorders>
            <w:vAlign w:val="center"/>
          </w:tcPr>
          <w:p w14:paraId="0ECBCBD7" w14:textId="64F9A4CD" w:rsidR="00BD120C" w:rsidRPr="003F104C" w:rsidRDefault="00BD120C" w:rsidP="00700D75">
            <w:pPr>
              <w:jc w:val="center"/>
              <w:rPr>
                <w:rFonts w:ascii="Times New Roman" w:hAnsi="Times New Roman" w:cs="Times New Roman"/>
                <w:b/>
                <w:bCs/>
                <w:sz w:val="22"/>
                <w:szCs w:val="22"/>
              </w:rPr>
            </w:pPr>
            <w:r w:rsidRPr="003F104C">
              <w:rPr>
                <w:rFonts w:ascii="Times New Roman" w:hAnsi="Times New Roman" w:cs="Times New Roman"/>
                <w:b/>
                <w:bCs/>
                <w:sz w:val="22"/>
                <w:szCs w:val="22"/>
              </w:rPr>
              <w:t xml:space="preserve">CO </w:t>
            </w:r>
          </w:p>
        </w:tc>
      </w:tr>
      <w:tr w:rsidR="00BD120C" w:rsidRPr="003F104C" w14:paraId="566AE04F" w14:textId="77777777" w:rsidTr="00BD120C">
        <w:trPr>
          <w:trHeight w:val="452"/>
        </w:trPr>
        <w:tc>
          <w:tcPr>
            <w:tcW w:w="0" w:type="auto"/>
            <w:tcBorders>
              <w:top w:val="nil"/>
              <w:bottom w:val="single" w:sz="4" w:space="0" w:color="auto"/>
              <w:right w:val="nil"/>
            </w:tcBorders>
          </w:tcPr>
          <w:p w14:paraId="2E4BDB63" w14:textId="77777777" w:rsidR="00BD120C" w:rsidRPr="003F104C" w:rsidRDefault="00BD120C" w:rsidP="00700D75">
            <w:pPr>
              <w:rPr>
                <w:rFonts w:ascii="Times New Roman" w:hAnsi="Times New Roman" w:cs="Times New Roman"/>
                <w:sz w:val="22"/>
                <w:szCs w:val="22"/>
              </w:rPr>
            </w:pPr>
          </w:p>
        </w:tc>
        <w:tc>
          <w:tcPr>
            <w:tcW w:w="0" w:type="auto"/>
            <w:tcBorders>
              <w:top w:val="nil"/>
              <w:left w:val="nil"/>
              <w:bottom w:val="single" w:sz="4" w:space="0" w:color="auto"/>
              <w:right w:val="nil"/>
            </w:tcBorders>
          </w:tcPr>
          <w:p w14:paraId="2F2C325E" w14:textId="77777777" w:rsidR="00BD120C" w:rsidRPr="003F104C" w:rsidRDefault="00BD120C" w:rsidP="00700D75">
            <w:pPr>
              <w:rPr>
                <w:rFonts w:ascii="Times New Roman" w:hAnsi="Times New Roman" w:cs="Times New Roman"/>
                <w:sz w:val="22"/>
                <w:szCs w:val="22"/>
              </w:rPr>
            </w:pPr>
          </w:p>
        </w:tc>
        <w:tc>
          <w:tcPr>
            <w:tcW w:w="0" w:type="auto"/>
            <w:tcBorders>
              <w:top w:val="single" w:sz="4" w:space="0" w:color="auto"/>
              <w:left w:val="nil"/>
              <w:bottom w:val="single" w:sz="4" w:space="0" w:color="auto"/>
              <w:right w:val="nil"/>
            </w:tcBorders>
            <w:vAlign w:val="center"/>
          </w:tcPr>
          <w:p w14:paraId="4D950BFA" w14:textId="77777777" w:rsidR="00BD120C" w:rsidRPr="003F104C" w:rsidRDefault="00BD120C" w:rsidP="00BD120C">
            <w:pPr>
              <w:jc w:val="center"/>
              <w:rPr>
                <w:rFonts w:ascii="Times New Roman" w:hAnsi="Times New Roman" w:cs="Times New Roman"/>
                <w:sz w:val="22"/>
                <w:szCs w:val="22"/>
              </w:rPr>
            </w:pPr>
            <w:r w:rsidRPr="003F104C">
              <w:rPr>
                <w:rFonts w:ascii="Times New Roman" w:hAnsi="Times New Roman" w:cs="Times New Roman"/>
                <w:sz w:val="22"/>
                <w:szCs w:val="22"/>
              </w:rPr>
              <w:t>Estimate</w:t>
            </w:r>
          </w:p>
        </w:tc>
        <w:tc>
          <w:tcPr>
            <w:tcW w:w="0" w:type="auto"/>
            <w:tcBorders>
              <w:top w:val="single" w:sz="4" w:space="0" w:color="auto"/>
              <w:left w:val="nil"/>
              <w:bottom w:val="single" w:sz="4" w:space="0" w:color="auto"/>
              <w:right w:val="nil"/>
            </w:tcBorders>
            <w:vAlign w:val="center"/>
          </w:tcPr>
          <w:p w14:paraId="69F948C4" w14:textId="144ED35C" w:rsidR="00BD120C" w:rsidRPr="003F104C" w:rsidRDefault="00BD120C" w:rsidP="00BD120C">
            <w:pPr>
              <w:jc w:val="center"/>
              <w:rPr>
                <w:rFonts w:ascii="Times New Roman" w:hAnsi="Times New Roman" w:cs="Times New Roman"/>
                <w:sz w:val="22"/>
                <w:szCs w:val="22"/>
              </w:rPr>
            </w:pPr>
            <w:r w:rsidRPr="003F104C">
              <w:rPr>
                <w:rFonts w:ascii="Times New Roman" w:hAnsi="Times New Roman" w:cs="Times New Roman"/>
                <w:sz w:val="22"/>
                <w:szCs w:val="22"/>
              </w:rPr>
              <w:t>SE</w:t>
            </w:r>
          </w:p>
        </w:tc>
        <w:tc>
          <w:tcPr>
            <w:tcW w:w="0" w:type="auto"/>
            <w:tcBorders>
              <w:top w:val="single" w:sz="4" w:space="0" w:color="auto"/>
              <w:bottom w:val="single" w:sz="4" w:space="0" w:color="auto"/>
              <w:right w:val="nil"/>
            </w:tcBorders>
            <w:vAlign w:val="center"/>
          </w:tcPr>
          <w:p w14:paraId="352CCFA0" w14:textId="77777777" w:rsidR="00BD120C" w:rsidRPr="003F104C" w:rsidRDefault="00BD120C" w:rsidP="00BD120C">
            <w:pPr>
              <w:jc w:val="center"/>
              <w:rPr>
                <w:rFonts w:ascii="Times New Roman" w:hAnsi="Times New Roman" w:cs="Times New Roman"/>
                <w:sz w:val="22"/>
                <w:szCs w:val="22"/>
              </w:rPr>
            </w:pPr>
            <w:r w:rsidRPr="003F104C">
              <w:rPr>
                <w:rFonts w:ascii="Times New Roman" w:hAnsi="Times New Roman" w:cs="Times New Roman"/>
                <w:sz w:val="22"/>
                <w:szCs w:val="22"/>
              </w:rPr>
              <w:t>Estimate</w:t>
            </w:r>
          </w:p>
        </w:tc>
        <w:tc>
          <w:tcPr>
            <w:tcW w:w="0" w:type="auto"/>
            <w:tcBorders>
              <w:top w:val="single" w:sz="4" w:space="0" w:color="auto"/>
              <w:left w:val="nil"/>
              <w:bottom w:val="single" w:sz="4" w:space="0" w:color="auto"/>
              <w:right w:val="nil"/>
            </w:tcBorders>
            <w:vAlign w:val="center"/>
          </w:tcPr>
          <w:p w14:paraId="1325FF40" w14:textId="77777777" w:rsidR="00BD120C" w:rsidRPr="003F104C" w:rsidRDefault="00BD120C" w:rsidP="00BD120C">
            <w:pPr>
              <w:jc w:val="center"/>
              <w:rPr>
                <w:rFonts w:ascii="Times New Roman" w:hAnsi="Times New Roman" w:cs="Times New Roman"/>
                <w:sz w:val="22"/>
                <w:szCs w:val="22"/>
              </w:rPr>
            </w:pPr>
            <w:r w:rsidRPr="003F104C">
              <w:rPr>
                <w:rFonts w:ascii="Times New Roman" w:hAnsi="Times New Roman" w:cs="Times New Roman"/>
                <w:sz w:val="22"/>
                <w:szCs w:val="22"/>
              </w:rPr>
              <w:t>SE</w:t>
            </w:r>
          </w:p>
        </w:tc>
        <w:tc>
          <w:tcPr>
            <w:tcW w:w="0" w:type="auto"/>
            <w:tcBorders>
              <w:top w:val="single" w:sz="4" w:space="0" w:color="auto"/>
              <w:bottom w:val="single" w:sz="4" w:space="0" w:color="auto"/>
              <w:right w:val="nil"/>
            </w:tcBorders>
            <w:vAlign w:val="center"/>
          </w:tcPr>
          <w:p w14:paraId="18C8C512" w14:textId="77777777" w:rsidR="00BD120C" w:rsidRPr="003F104C" w:rsidRDefault="00BD120C" w:rsidP="00BD120C">
            <w:pPr>
              <w:jc w:val="center"/>
              <w:rPr>
                <w:rFonts w:ascii="Times New Roman" w:hAnsi="Times New Roman" w:cs="Times New Roman"/>
                <w:sz w:val="22"/>
                <w:szCs w:val="22"/>
              </w:rPr>
            </w:pPr>
            <w:r w:rsidRPr="003F104C">
              <w:rPr>
                <w:rFonts w:ascii="Times New Roman" w:hAnsi="Times New Roman" w:cs="Times New Roman"/>
                <w:sz w:val="22"/>
                <w:szCs w:val="22"/>
              </w:rPr>
              <w:t>Estimate</w:t>
            </w:r>
          </w:p>
        </w:tc>
        <w:tc>
          <w:tcPr>
            <w:tcW w:w="0" w:type="auto"/>
            <w:tcBorders>
              <w:top w:val="single" w:sz="4" w:space="0" w:color="auto"/>
              <w:left w:val="nil"/>
              <w:bottom w:val="single" w:sz="4" w:space="0" w:color="auto"/>
              <w:right w:val="nil"/>
            </w:tcBorders>
            <w:vAlign w:val="center"/>
          </w:tcPr>
          <w:p w14:paraId="693D118A" w14:textId="77777777" w:rsidR="00BD120C" w:rsidRPr="003F104C" w:rsidRDefault="00BD120C" w:rsidP="00BD120C">
            <w:pPr>
              <w:jc w:val="center"/>
              <w:rPr>
                <w:rFonts w:ascii="Times New Roman" w:hAnsi="Times New Roman" w:cs="Times New Roman"/>
                <w:sz w:val="22"/>
                <w:szCs w:val="22"/>
              </w:rPr>
            </w:pPr>
            <w:r w:rsidRPr="003F104C">
              <w:rPr>
                <w:rFonts w:ascii="Times New Roman" w:hAnsi="Times New Roman" w:cs="Times New Roman"/>
                <w:sz w:val="22"/>
                <w:szCs w:val="22"/>
              </w:rPr>
              <w:t>SE</w:t>
            </w:r>
          </w:p>
        </w:tc>
      </w:tr>
      <w:tr w:rsidR="00BD120C" w:rsidRPr="003F104C" w14:paraId="1F5EAD5D" w14:textId="77777777" w:rsidTr="00BD120C">
        <w:trPr>
          <w:trHeight w:val="381"/>
        </w:trPr>
        <w:tc>
          <w:tcPr>
            <w:tcW w:w="0" w:type="auto"/>
            <w:vMerge w:val="restart"/>
            <w:tcBorders>
              <w:top w:val="single" w:sz="4" w:space="0" w:color="auto"/>
              <w:bottom w:val="single" w:sz="4" w:space="0" w:color="auto"/>
              <w:right w:val="nil"/>
            </w:tcBorders>
            <w:vAlign w:val="center"/>
          </w:tcPr>
          <w:p w14:paraId="5D2C1675" w14:textId="77777777" w:rsidR="00BD120C" w:rsidRPr="003F104C" w:rsidRDefault="00BD120C" w:rsidP="00BD120C">
            <w:pPr>
              <w:rPr>
                <w:rFonts w:ascii="Times New Roman" w:hAnsi="Times New Roman" w:cs="Times New Roman"/>
                <w:sz w:val="22"/>
                <w:szCs w:val="22"/>
              </w:rPr>
            </w:pPr>
            <w:r w:rsidRPr="003F104C">
              <w:rPr>
                <w:rFonts w:ascii="Times New Roman" w:hAnsi="Times New Roman" w:cs="Times New Roman"/>
                <w:sz w:val="22"/>
                <w:szCs w:val="22"/>
              </w:rPr>
              <w:t>SBP</w:t>
            </w:r>
          </w:p>
        </w:tc>
        <w:tc>
          <w:tcPr>
            <w:tcW w:w="0" w:type="auto"/>
            <w:tcBorders>
              <w:top w:val="single" w:sz="4" w:space="0" w:color="auto"/>
              <w:left w:val="nil"/>
              <w:bottom w:val="dotted" w:sz="4" w:space="0" w:color="auto"/>
              <w:right w:val="nil"/>
            </w:tcBorders>
            <w:vAlign w:val="center"/>
          </w:tcPr>
          <w:p w14:paraId="7F666596" w14:textId="1BB6A4B0" w:rsidR="00BD120C" w:rsidRPr="003F104C" w:rsidRDefault="00BD120C" w:rsidP="00BD120C">
            <w:pPr>
              <w:rPr>
                <w:rFonts w:ascii="Times New Roman" w:hAnsi="Times New Roman" w:cs="Times New Roman"/>
                <w:sz w:val="22"/>
                <w:szCs w:val="22"/>
              </w:rPr>
            </w:pPr>
            <w:r w:rsidRPr="003F104C">
              <w:rPr>
                <w:rFonts w:ascii="Times New Roman" w:hAnsi="Times New Roman" w:cs="Times New Roman"/>
                <w:sz w:val="22"/>
                <w:szCs w:val="22"/>
              </w:rPr>
              <w:t>Q2</w:t>
            </w:r>
          </w:p>
        </w:tc>
        <w:tc>
          <w:tcPr>
            <w:tcW w:w="0" w:type="auto"/>
            <w:tcBorders>
              <w:top w:val="single" w:sz="4" w:space="0" w:color="auto"/>
              <w:left w:val="nil"/>
              <w:bottom w:val="dotted" w:sz="4" w:space="0" w:color="auto"/>
              <w:right w:val="nil"/>
            </w:tcBorders>
            <w:vAlign w:val="center"/>
          </w:tcPr>
          <w:p w14:paraId="16541897" w14:textId="3EDABE53" w:rsidR="00BD120C" w:rsidRPr="003F104C" w:rsidRDefault="00BD120C" w:rsidP="00BD120C">
            <w:pPr>
              <w:jc w:val="center"/>
              <w:rPr>
                <w:rFonts w:ascii="Times New Roman" w:hAnsi="Times New Roman" w:cs="Times New Roman"/>
                <w:sz w:val="22"/>
                <w:szCs w:val="22"/>
              </w:rPr>
            </w:pPr>
            <w:r w:rsidRPr="003F104C">
              <w:rPr>
                <w:rFonts w:ascii="Times New Roman" w:hAnsi="Times New Roman" w:cs="Times New Roman"/>
                <w:sz w:val="22"/>
                <w:szCs w:val="22"/>
              </w:rPr>
              <w:t>-1.832</w:t>
            </w:r>
          </w:p>
        </w:tc>
        <w:tc>
          <w:tcPr>
            <w:tcW w:w="0" w:type="auto"/>
            <w:tcBorders>
              <w:top w:val="single" w:sz="4" w:space="0" w:color="auto"/>
              <w:left w:val="nil"/>
              <w:bottom w:val="dotted" w:sz="4" w:space="0" w:color="auto"/>
              <w:right w:val="nil"/>
            </w:tcBorders>
            <w:vAlign w:val="center"/>
          </w:tcPr>
          <w:p w14:paraId="33401E51" w14:textId="713985A3" w:rsidR="00BD120C" w:rsidRPr="003F104C" w:rsidRDefault="00BD120C" w:rsidP="00BD120C">
            <w:pPr>
              <w:jc w:val="center"/>
              <w:rPr>
                <w:rFonts w:ascii="Times New Roman" w:hAnsi="Times New Roman" w:cs="Times New Roman"/>
                <w:sz w:val="22"/>
                <w:szCs w:val="22"/>
              </w:rPr>
            </w:pPr>
            <w:r w:rsidRPr="003F104C">
              <w:rPr>
                <w:rFonts w:ascii="Times New Roman" w:hAnsi="Times New Roman" w:cs="Times New Roman"/>
                <w:sz w:val="22"/>
                <w:szCs w:val="22"/>
              </w:rPr>
              <w:t>2.458</w:t>
            </w:r>
          </w:p>
        </w:tc>
        <w:tc>
          <w:tcPr>
            <w:tcW w:w="0" w:type="auto"/>
            <w:tcBorders>
              <w:top w:val="single" w:sz="4" w:space="0" w:color="auto"/>
              <w:left w:val="single" w:sz="4" w:space="0" w:color="auto"/>
              <w:bottom w:val="dotted" w:sz="4" w:space="0" w:color="auto"/>
              <w:right w:val="nil"/>
            </w:tcBorders>
            <w:vAlign w:val="center"/>
          </w:tcPr>
          <w:p w14:paraId="1AA74260" w14:textId="534354EB" w:rsidR="00BD120C" w:rsidRPr="003F104C" w:rsidRDefault="00BD120C" w:rsidP="00BD120C">
            <w:pPr>
              <w:jc w:val="center"/>
              <w:rPr>
                <w:rFonts w:ascii="Times New Roman" w:hAnsi="Times New Roman" w:cs="Times New Roman"/>
                <w:sz w:val="22"/>
                <w:szCs w:val="22"/>
              </w:rPr>
            </w:pPr>
            <w:r w:rsidRPr="003F104C">
              <w:rPr>
                <w:rFonts w:ascii="Times New Roman" w:hAnsi="Times New Roman" w:cs="Times New Roman"/>
                <w:sz w:val="22"/>
                <w:szCs w:val="22"/>
              </w:rPr>
              <w:t>2.002</w:t>
            </w:r>
          </w:p>
        </w:tc>
        <w:tc>
          <w:tcPr>
            <w:tcW w:w="0" w:type="auto"/>
            <w:tcBorders>
              <w:top w:val="single" w:sz="4" w:space="0" w:color="auto"/>
              <w:left w:val="nil"/>
              <w:bottom w:val="dotted" w:sz="4" w:space="0" w:color="auto"/>
              <w:right w:val="nil"/>
            </w:tcBorders>
            <w:vAlign w:val="center"/>
          </w:tcPr>
          <w:p w14:paraId="1DAA11ED" w14:textId="1F857218" w:rsidR="00BD120C" w:rsidRPr="003F104C" w:rsidRDefault="00BD120C" w:rsidP="00BD120C">
            <w:pPr>
              <w:jc w:val="center"/>
              <w:rPr>
                <w:rFonts w:ascii="Times New Roman" w:hAnsi="Times New Roman" w:cs="Times New Roman"/>
                <w:sz w:val="22"/>
                <w:szCs w:val="22"/>
              </w:rPr>
            </w:pPr>
            <w:r w:rsidRPr="003F104C">
              <w:rPr>
                <w:rFonts w:ascii="Times New Roman" w:hAnsi="Times New Roman" w:cs="Times New Roman"/>
                <w:sz w:val="22"/>
                <w:szCs w:val="22"/>
              </w:rPr>
              <w:t>2.506</w:t>
            </w:r>
          </w:p>
        </w:tc>
        <w:tc>
          <w:tcPr>
            <w:tcW w:w="0" w:type="auto"/>
            <w:tcBorders>
              <w:top w:val="single" w:sz="4" w:space="0" w:color="auto"/>
              <w:left w:val="single" w:sz="4" w:space="0" w:color="auto"/>
              <w:bottom w:val="dotted" w:sz="4" w:space="0" w:color="auto"/>
              <w:right w:val="nil"/>
            </w:tcBorders>
            <w:vAlign w:val="center"/>
          </w:tcPr>
          <w:p w14:paraId="2F5A853E" w14:textId="1C0396FF" w:rsidR="00BD120C" w:rsidRPr="003F104C" w:rsidRDefault="00BD120C" w:rsidP="00BD120C">
            <w:pPr>
              <w:jc w:val="center"/>
              <w:rPr>
                <w:rFonts w:ascii="Times New Roman" w:hAnsi="Times New Roman" w:cs="Times New Roman"/>
                <w:sz w:val="22"/>
                <w:szCs w:val="22"/>
              </w:rPr>
            </w:pPr>
            <w:r w:rsidRPr="003F104C">
              <w:rPr>
                <w:rFonts w:ascii="Times New Roman" w:hAnsi="Times New Roman" w:cs="Times New Roman"/>
                <w:sz w:val="22"/>
                <w:szCs w:val="22"/>
              </w:rPr>
              <w:t>-0.649</w:t>
            </w:r>
          </w:p>
        </w:tc>
        <w:tc>
          <w:tcPr>
            <w:tcW w:w="0" w:type="auto"/>
            <w:tcBorders>
              <w:top w:val="single" w:sz="4" w:space="0" w:color="auto"/>
              <w:left w:val="nil"/>
              <w:bottom w:val="dotted" w:sz="4" w:space="0" w:color="auto"/>
              <w:right w:val="nil"/>
            </w:tcBorders>
            <w:vAlign w:val="center"/>
          </w:tcPr>
          <w:p w14:paraId="3EB6719E" w14:textId="46D77CCB" w:rsidR="00BD120C" w:rsidRPr="003F104C" w:rsidRDefault="00BD120C" w:rsidP="00BD120C">
            <w:pPr>
              <w:jc w:val="center"/>
              <w:rPr>
                <w:rFonts w:ascii="Times New Roman" w:hAnsi="Times New Roman" w:cs="Times New Roman"/>
                <w:sz w:val="22"/>
                <w:szCs w:val="22"/>
              </w:rPr>
            </w:pPr>
            <w:r w:rsidRPr="003F104C">
              <w:rPr>
                <w:rFonts w:ascii="Times New Roman" w:hAnsi="Times New Roman" w:cs="Times New Roman"/>
                <w:sz w:val="22"/>
                <w:szCs w:val="22"/>
              </w:rPr>
              <w:t>2.396</w:t>
            </w:r>
          </w:p>
        </w:tc>
      </w:tr>
      <w:tr w:rsidR="00BD120C" w:rsidRPr="003F104C" w14:paraId="526D5734" w14:textId="77777777" w:rsidTr="00BD120C">
        <w:trPr>
          <w:trHeight w:val="381"/>
        </w:trPr>
        <w:tc>
          <w:tcPr>
            <w:tcW w:w="0" w:type="auto"/>
            <w:vMerge/>
            <w:tcBorders>
              <w:top w:val="single" w:sz="4" w:space="0" w:color="auto"/>
              <w:bottom w:val="single" w:sz="4" w:space="0" w:color="auto"/>
              <w:right w:val="nil"/>
            </w:tcBorders>
            <w:vAlign w:val="center"/>
          </w:tcPr>
          <w:p w14:paraId="1C0FFD4A" w14:textId="77777777" w:rsidR="00BD120C" w:rsidRPr="003F104C" w:rsidRDefault="00BD120C" w:rsidP="00BD120C">
            <w:pPr>
              <w:rPr>
                <w:rFonts w:ascii="Times New Roman" w:hAnsi="Times New Roman" w:cs="Times New Roman"/>
                <w:sz w:val="22"/>
                <w:szCs w:val="22"/>
              </w:rPr>
            </w:pPr>
          </w:p>
        </w:tc>
        <w:tc>
          <w:tcPr>
            <w:tcW w:w="0" w:type="auto"/>
            <w:tcBorders>
              <w:top w:val="dotted" w:sz="4" w:space="0" w:color="auto"/>
              <w:left w:val="nil"/>
              <w:bottom w:val="dotted" w:sz="4" w:space="0" w:color="auto"/>
              <w:right w:val="nil"/>
            </w:tcBorders>
            <w:vAlign w:val="center"/>
          </w:tcPr>
          <w:p w14:paraId="2C74D381" w14:textId="3B2E0416" w:rsidR="00BD120C" w:rsidRPr="003F104C" w:rsidRDefault="00BD120C" w:rsidP="00BD120C">
            <w:pPr>
              <w:rPr>
                <w:rFonts w:ascii="Times New Roman" w:hAnsi="Times New Roman" w:cs="Times New Roman"/>
                <w:sz w:val="22"/>
                <w:szCs w:val="22"/>
              </w:rPr>
            </w:pPr>
            <w:r w:rsidRPr="003F104C">
              <w:rPr>
                <w:rFonts w:ascii="Times New Roman" w:hAnsi="Times New Roman" w:cs="Times New Roman"/>
                <w:sz w:val="22"/>
                <w:szCs w:val="22"/>
              </w:rPr>
              <w:t>Q3</w:t>
            </w:r>
          </w:p>
        </w:tc>
        <w:tc>
          <w:tcPr>
            <w:tcW w:w="0" w:type="auto"/>
            <w:tcBorders>
              <w:top w:val="dotted" w:sz="4" w:space="0" w:color="auto"/>
              <w:left w:val="nil"/>
              <w:bottom w:val="dotted" w:sz="4" w:space="0" w:color="auto"/>
              <w:right w:val="nil"/>
            </w:tcBorders>
            <w:vAlign w:val="center"/>
          </w:tcPr>
          <w:p w14:paraId="18E2CA9E" w14:textId="68C452C3" w:rsidR="00BD120C" w:rsidRPr="003F104C" w:rsidRDefault="00BD120C" w:rsidP="00BD120C">
            <w:pPr>
              <w:jc w:val="center"/>
              <w:rPr>
                <w:rFonts w:ascii="Times New Roman" w:hAnsi="Times New Roman" w:cs="Times New Roman"/>
                <w:sz w:val="22"/>
                <w:szCs w:val="22"/>
              </w:rPr>
            </w:pPr>
            <w:r w:rsidRPr="003F104C">
              <w:rPr>
                <w:rFonts w:ascii="Times New Roman" w:hAnsi="Times New Roman" w:cs="Times New Roman"/>
                <w:sz w:val="22"/>
                <w:szCs w:val="22"/>
              </w:rPr>
              <w:t>-2.271</w:t>
            </w:r>
          </w:p>
        </w:tc>
        <w:tc>
          <w:tcPr>
            <w:tcW w:w="0" w:type="auto"/>
            <w:tcBorders>
              <w:top w:val="dotted" w:sz="4" w:space="0" w:color="auto"/>
              <w:left w:val="nil"/>
              <w:bottom w:val="dotted" w:sz="4" w:space="0" w:color="auto"/>
              <w:right w:val="nil"/>
            </w:tcBorders>
            <w:vAlign w:val="center"/>
          </w:tcPr>
          <w:p w14:paraId="4F83BF34" w14:textId="46C8AD42" w:rsidR="00BD120C" w:rsidRPr="003F104C" w:rsidRDefault="00BD120C" w:rsidP="00BD120C">
            <w:pPr>
              <w:jc w:val="center"/>
              <w:rPr>
                <w:rFonts w:ascii="Times New Roman" w:hAnsi="Times New Roman" w:cs="Times New Roman"/>
                <w:sz w:val="22"/>
                <w:szCs w:val="22"/>
              </w:rPr>
            </w:pPr>
            <w:r w:rsidRPr="003F104C">
              <w:rPr>
                <w:rFonts w:ascii="Times New Roman" w:hAnsi="Times New Roman" w:cs="Times New Roman"/>
                <w:sz w:val="22"/>
                <w:szCs w:val="22"/>
              </w:rPr>
              <w:t>2.465</w:t>
            </w:r>
          </w:p>
        </w:tc>
        <w:tc>
          <w:tcPr>
            <w:tcW w:w="0" w:type="auto"/>
            <w:tcBorders>
              <w:top w:val="dotted" w:sz="4" w:space="0" w:color="auto"/>
              <w:left w:val="single" w:sz="4" w:space="0" w:color="auto"/>
              <w:bottom w:val="dotted" w:sz="4" w:space="0" w:color="auto"/>
              <w:right w:val="nil"/>
            </w:tcBorders>
            <w:vAlign w:val="center"/>
          </w:tcPr>
          <w:p w14:paraId="34CDAA1B" w14:textId="591DA2B2" w:rsidR="00BD120C" w:rsidRPr="003F104C" w:rsidRDefault="00BD120C" w:rsidP="00BD120C">
            <w:pPr>
              <w:jc w:val="center"/>
              <w:rPr>
                <w:rFonts w:ascii="Times New Roman" w:hAnsi="Times New Roman" w:cs="Times New Roman"/>
                <w:sz w:val="22"/>
                <w:szCs w:val="22"/>
              </w:rPr>
            </w:pPr>
            <w:r w:rsidRPr="003F104C">
              <w:rPr>
                <w:rFonts w:ascii="Times New Roman" w:hAnsi="Times New Roman" w:cs="Times New Roman"/>
                <w:sz w:val="22"/>
                <w:szCs w:val="22"/>
              </w:rPr>
              <w:t>-2.013</w:t>
            </w:r>
          </w:p>
        </w:tc>
        <w:tc>
          <w:tcPr>
            <w:tcW w:w="0" w:type="auto"/>
            <w:tcBorders>
              <w:top w:val="dotted" w:sz="4" w:space="0" w:color="auto"/>
              <w:left w:val="nil"/>
              <w:bottom w:val="dotted" w:sz="4" w:space="0" w:color="auto"/>
              <w:right w:val="nil"/>
            </w:tcBorders>
            <w:vAlign w:val="center"/>
          </w:tcPr>
          <w:p w14:paraId="5103B00A" w14:textId="5D76CC26" w:rsidR="00BD120C" w:rsidRPr="003F104C" w:rsidRDefault="00BD120C" w:rsidP="00BD120C">
            <w:pPr>
              <w:jc w:val="center"/>
              <w:rPr>
                <w:rFonts w:ascii="Times New Roman" w:hAnsi="Times New Roman" w:cs="Times New Roman"/>
                <w:sz w:val="22"/>
                <w:szCs w:val="22"/>
              </w:rPr>
            </w:pPr>
            <w:r w:rsidRPr="003F104C">
              <w:rPr>
                <w:rFonts w:ascii="Times New Roman" w:hAnsi="Times New Roman" w:cs="Times New Roman"/>
                <w:sz w:val="22"/>
                <w:szCs w:val="22"/>
              </w:rPr>
              <w:t>2.480</w:t>
            </w:r>
          </w:p>
        </w:tc>
        <w:tc>
          <w:tcPr>
            <w:tcW w:w="0" w:type="auto"/>
            <w:tcBorders>
              <w:top w:val="dotted" w:sz="4" w:space="0" w:color="auto"/>
              <w:left w:val="single" w:sz="4" w:space="0" w:color="auto"/>
              <w:bottom w:val="dotted" w:sz="4" w:space="0" w:color="auto"/>
              <w:right w:val="nil"/>
            </w:tcBorders>
            <w:vAlign w:val="center"/>
          </w:tcPr>
          <w:p w14:paraId="36210FF7" w14:textId="50C475E6" w:rsidR="00BD120C" w:rsidRPr="003F104C" w:rsidRDefault="00BD120C" w:rsidP="00BD120C">
            <w:pPr>
              <w:jc w:val="center"/>
              <w:rPr>
                <w:rFonts w:ascii="Times New Roman" w:hAnsi="Times New Roman" w:cs="Times New Roman"/>
                <w:sz w:val="22"/>
                <w:szCs w:val="22"/>
              </w:rPr>
            </w:pPr>
            <w:r w:rsidRPr="003F104C">
              <w:rPr>
                <w:rFonts w:ascii="Times New Roman" w:hAnsi="Times New Roman" w:cs="Times New Roman"/>
                <w:sz w:val="22"/>
                <w:szCs w:val="22"/>
              </w:rPr>
              <w:t>2.776</w:t>
            </w:r>
          </w:p>
        </w:tc>
        <w:tc>
          <w:tcPr>
            <w:tcW w:w="0" w:type="auto"/>
            <w:tcBorders>
              <w:top w:val="dotted" w:sz="4" w:space="0" w:color="auto"/>
              <w:left w:val="nil"/>
              <w:bottom w:val="dotted" w:sz="4" w:space="0" w:color="auto"/>
              <w:right w:val="nil"/>
            </w:tcBorders>
            <w:vAlign w:val="center"/>
          </w:tcPr>
          <w:p w14:paraId="2D6E488E" w14:textId="53DB4DC3" w:rsidR="00BD120C" w:rsidRPr="003F104C" w:rsidRDefault="00BD120C" w:rsidP="00BD120C">
            <w:pPr>
              <w:jc w:val="center"/>
              <w:rPr>
                <w:rFonts w:ascii="Times New Roman" w:hAnsi="Times New Roman" w:cs="Times New Roman"/>
                <w:sz w:val="22"/>
                <w:szCs w:val="22"/>
              </w:rPr>
            </w:pPr>
            <w:r w:rsidRPr="003F104C">
              <w:rPr>
                <w:rFonts w:ascii="Times New Roman" w:hAnsi="Times New Roman" w:cs="Times New Roman"/>
                <w:sz w:val="22"/>
                <w:szCs w:val="22"/>
              </w:rPr>
              <w:t>2.451</w:t>
            </w:r>
          </w:p>
        </w:tc>
      </w:tr>
      <w:tr w:rsidR="00BD120C" w:rsidRPr="003F104C" w14:paraId="5E5E3FB1" w14:textId="77777777" w:rsidTr="00BD120C">
        <w:trPr>
          <w:trHeight w:val="381"/>
        </w:trPr>
        <w:tc>
          <w:tcPr>
            <w:tcW w:w="0" w:type="auto"/>
            <w:vMerge/>
            <w:tcBorders>
              <w:top w:val="single" w:sz="4" w:space="0" w:color="auto"/>
              <w:bottom w:val="single" w:sz="4" w:space="0" w:color="auto"/>
              <w:right w:val="nil"/>
            </w:tcBorders>
            <w:vAlign w:val="center"/>
          </w:tcPr>
          <w:p w14:paraId="0E2D845B" w14:textId="77777777" w:rsidR="00BD120C" w:rsidRPr="003F104C" w:rsidRDefault="00BD120C" w:rsidP="00BD120C">
            <w:pPr>
              <w:rPr>
                <w:rFonts w:ascii="Times New Roman" w:hAnsi="Times New Roman" w:cs="Times New Roman"/>
                <w:sz w:val="22"/>
                <w:szCs w:val="22"/>
              </w:rPr>
            </w:pPr>
          </w:p>
        </w:tc>
        <w:tc>
          <w:tcPr>
            <w:tcW w:w="0" w:type="auto"/>
            <w:tcBorders>
              <w:top w:val="dotted" w:sz="4" w:space="0" w:color="auto"/>
              <w:left w:val="nil"/>
              <w:bottom w:val="single" w:sz="4" w:space="0" w:color="auto"/>
              <w:right w:val="nil"/>
            </w:tcBorders>
            <w:vAlign w:val="center"/>
          </w:tcPr>
          <w:p w14:paraId="033B5A0C" w14:textId="231DBD31" w:rsidR="00BD120C" w:rsidRPr="003F104C" w:rsidRDefault="00BD120C" w:rsidP="00BD120C">
            <w:pPr>
              <w:rPr>
                <w:rFonts w:ascii="Times New Roman" w:hAnsi="Times New Roman" w:cs="Times New Roman"/>
                <w:sz w:val="22"/>
                <w:szCs w:val="22"/>
              </w:rPr>
            </w:pPr>
            <w:r w:rsidRPr="003F104C">
              <w:rPr>
                <w:rFonts w:ascii="Times New Roman" w:hAnsi="Times New Roman" w:cs="Times New Roman"/>
                <w:sz w:val="22"/>
                <w:szCs w:val="22"/>
              </w:rPr>
              <w:t>Q4</w:t>
            </w:r>
          </w:p>
        </w:tc>
        <w:tc>
          <w:tcPr>
            <w:tcW w:w="0" w:type="auto"/>
            <w:tcBorders>
              <w:top w:val="dotted" w:sz="4" w:space="0" w:color="auto"/>
              <w:left w:val="nil"/>
              <w:bottom w:val="single" w:sz="4" w:space="0" w:color="auto"/>
              <w:right w:val="nil"/>
            </w:tcBorders>
            <w:vAlign w:val="center"/>
          </w:tcPr>
          <w:p w14:paraId="16FA40AC" w14:textId="1BB52F43" w:rsidR="00BD120C" w:rsidRPr="003F104C" w:rsidRDefault="00BD120C" w:rsidP="00BD120C">
            <w:pPr>
              <w:jc w:val="center"/>
              <w:rPr>
                <w:rFonts w:ascii="Times New Roman" w:hAnsi="Times New Roman" w:cs="Times New Roman"/>
                <w:sz w:val="22"/>
                <w:szCs w:val="22"/>
              </w:rPr>
            </w:pPr>
            <w:r w:rsidRPr="003F104C">
              <w:rPr>
                <w:rFonts w:ascii="Times New Roman" w:hAnsi="Times New Roman" w:cs="Times New Roman"/>
                <w:sz w:val="22"/>
                <w:szCs w:val="22"/>
              </w:rPr>
              <w:t>-1.373</w:t>
            </w:r>
          </w:p>
        </w:tc>
        <w:tc>
          <w:tcPr>
            <w:tcW w:w="0" w:type="auto"/>
            <w:tcBorders>
              <w:top w:val="dotted" w:sz="4" w:space="0" w:color="auto"/>
              <w:left w:val="nil"/>
              <w:bottom w:val="single" w:sz="4" w:space="0" w:color="auto"/>
              <w:right w:val="nil"/>
            </w:tcBorders>
            <w:vAlign w:val="center"/>
          </w:tcPr>
          <w:p w14:paraId="198FD6D0" w14:textId="1BAB9E29" w:rsidR="00BD120C" w:rsidRPr="003F104C" w:rsidRDefault="00BD120C" w:rsidP="00BD120C">
            <w:pPr>
              <w:jc w:val="center"/>
              <w:rPr>
                <w:rFonts w:ascii="Times New Roman" w:hAnsi="Times New Roman" w:cs="Times New Roman"/>
                <w:sz w:val="22"/>
                <w:szCs w:val="22"/>
              </w:rPr>
            </w:pPr>
            <w:r w:rsidRPr="003F104C">
              <w:rPr>
                <w:rFonts w:ascii="Times New Roman" w:hAnsi="Times New Roman" w:cs="Times New Roman"/>
                <w:sz w:val="22"/>
                <w:szCs w:val="22"/>
              </w:rPr>
              <w:t>2.433</w:t>
            </w:r>
          </w:p>
        </w:tc>
        <w:tc>
          <w:tcPr>
            <w:tcW w:w="0" w:type="auto"/>
            <w:tcBorders>
              <w:top w:val="dotted" w:sz="4" w:space="0" w:color="auto"/>
              <w:left w:val="single" w:sz="4" w:space="0" w:color="auto"/>
              <w:bottom w:val="single" w:sz="4" w:space="0" w:color="auto"/>
              <w:right w:val="nil"/>
            </w:tcBorders>
            <w:vAlign w:val="center"/>
          </w:tcPr>
          <w:p w14:paraId="6BD9E539" w14:textId="10040698" w:rsidR="00BD120C" w:rsidRPr="003F104C" w:rsidRDefault="00BD120C" w:rsidP="00BD120C">
            <w:pPr>
              <w:jc w:val="center"/>
              <w:rPr>
                <w:rFonts w:ascii="Times New Roman" w:hAnsi="Times New Roman" w:cs="Times New Roman"/>
                <w:sz w:val="22"/>
                <w:szCs w:val="22"/>
              </w:rPr>
            </w:pPr>
            <w:r w:rsidRPr="003F104C">
              <w:rPr>
                <w:rFonts w:ascii="Times New Roman" w:hAnsi="Times New Roman" w:cs="Times New Roman"/>
                <w:sz w:val="22"/>
                <w:szCs w:val="22"/>
              </w:rPr>
              <w:t>-0.908</w:t>
            </w:r>
          </w:p>
        </w:tc>
        <w:tc>
          <w:tcPr>
            <w:tcW w:w="0" w:type="auto"/>
            <w:tcBorders>
              <w:top w:val="dotted" w:sz="4" w:space="0" w:color="auto"/>
              <w:left w:val="nil"/>
              <w:bottom w:val="single" w:sz="4" w:space="0" w:color="auto"/>
              <w:right w:val="nil"/>
            </w:tcBorders>
            <w:vAlign w:val="center"/>
          </w:tcPr>
          <w:p w14:paraId="213BA7E8" w14:textId="3182A7F2" w:rsidR="00BD120C" w:rsidRPr="003F104C" w:rsidRDefault="00BD120C" w:rsidP="00BD120C">
            <w:pPr>
              <w:jc w:val="center"/>
              <w:rPr>
                <w:rFonts w:ascii="Times New Roman" w:hAnsi="Times New Roman" w:cs="Times New Roman"/>
                <w:sz w:val="22"/>
                <w:szCs w:val="22"/>
              </w:rPr>
            </w:pPr>
            <w:r w:rsidRPr="003F104C">
              <w:rPr>
                <w:rFonts w:ascii="Times New Roman" w:hAnsi="Times New Roman" w:cs="Times New Roman"/>
                <w:sz w:val="22"/>
                <w:szCs w:val="22"/>
              </w:rPr>
              <w:t>2.559</w:t>
            </w:r>
          </w:p>
        </w:tc>
        <w:tc>
          <w:tcPr>
            <w:tcW w:w="0" w:type="auto"/>
            <w:tcBorders>
              <w:top w:val="dotted" w:sz="4" w:space="0" w:color="auto"/>
              <w:left w:val="single" w:sz="4" w:space="0" w:color="auto"/>
              <w:bottom w:val="single" w:sz="4" w:space="0" w:color="auto"/>
              <w:right w:val="nil"/>
            </w:tcBorders>
            <w:vAlign w:val="center"/>
          </w:tcPr>
          <w:p w14:paraId="43DCAB02" w14:textId="4226D087" w:rsidR="00BD120C" w:rsidRPr="003F104C" w:rsidRDefault="00BD120C" w:rsidP="00BD120C">
            <w:pPr>
              <w:jc w:val="center"/>
              <w:rPr>
                <w:rFonts w:ascii="Times New Roman" w:hAnsi="Times New Roman" w:cs="Times New Roman"/>
                <w:sz w:val="22"/>
                <w:szCs w:val="22"/>
              </w:rPr>
            </w:pPr>
            <w:r w:rsidRPr="003F104C">
              <w:rPr>
                <w:rFonts w:ascii="Times New Roman" w:hAnsi="Times New Roman" w:cs="Times New Roman"/>
                <w:sz w:val="22"/>
                <w:szCs w:val="22"/>
              </w:rPr>
              <w:t>-3.823</w:t>
            </w:r>
          </w:p>
        </w:tc>
        <w:tc>
          <w:tcPr>
            <w:tcW w:w="0" w:type="auto"/>
            <w:tcBorders>
              <w:top w:val="dotted" w:sz="4" w:space="0" w:color="auto"/>
              <w:left w:val="nil"/>
              <w:bottom w:val="single" w:sz="4" w:space="0" w:color="auto"/>
              <w:right w:val="nil"/>
            </w:tcBorders>
            <w:vAlign w:val="center"/>
          </w:tcPr>
          <w:p w14:paraId="03994904" w14:textId="1F431FC3" w:rsidR="00BD120C" w:rsidRPr="003F104C" w:rsidRDefault="00BD120C" w:rsidP="00BD120C">
            <w:pPr>
              <w:jc w:val="center"/>
              <w:rPr>
                <w:rFonts w:ascii="Times New Roman" w:hAnsi="Times New Roman" w:cs="Times New Roman"/>
                <w:sz w:val="22"/>
                <w:szCs w:val="22"/>
              </w:rPr>
            </w:pPr>
            <w:r w:rsidRPr="003F104C">
              <w:rPr>
                <w:rFonts w:ascii="Times New Roman" w:hAnsi="Times New Roman" w:cs="Times New Roman"/>
                <w:sz w:val="22"/>
                <w:szCs w:val="22"/>
              </w:rPr>
              <w:t>2.583</w:t>
            </w:r>
          </w:p>
        </w:tc>
      </w:tr>
      <w:tr w:rsidR="00BD120C" w:rsidRPr="003F104C" w14:paraId="3A1BC942" w14:textId="77777777" w:rsidTr="00BD120C">
        <w:trPr>
          <w:trHeight w:val="381"/>
        </w:trPr>
        <w:tc>
          <w:tcPr>
            <w:tcW w:w="0" w:type="auto"/>
            <w:vMerge w:val="restart"/>
            <w:tcBorders>
              <w:top w:val="single" w:sz="4" w:space="0" w:color="auto"/>
              <w:right w:val="nil"/>
            </w:tcBorders>
            <w:vAlign w:val="center"/>
          </w:tcPr>
          <w:p w14:paraId="60BE48C2" w14:textId="77777777" w:rsidR="00BD120C" w:rsidRPr="003F104C" w:rsidRDefault="00BD120C" w:rsidP="00BD120C">
            <w:pPr>
              <w:rPr>
                <w:rFonts w:ascii="Times New Roman" w:hAnsi="Times New Roman" w:cs="Times New Roman"/>
                <w:sz w:val="22"/>
                <w:szCs w:val="22"/>
              </w:rPr>
            </w:pPr>
            <w:r w:rsidRPr="003F104C">
              <w:rPr>
                <w:rFonts w:ascii="Times New Roman" w:hAnsi="Times New Roman" w:cs="Times New Roman"/>
                <w:sz w:val="22"/>
                <w:szCs w:val="22"/>
              </w:rPr>
              <w:t>DBP</w:t>
            </w:r>
          </w:p>
        </w:tc>
        <w:tc>
          <w:tcPr>
            <w:tcW w:w="0" w:type="auto"/>
            <w:tcBorders>
              <w:top w:val="single" w:sz="4" w:space="0" w:color="auto"/>
              <w:left w:val="nil"/>
              <w:bottom w:val="dotted" w:sz="4" w:space="0" w:color="auto"/>
              <w:right w:val="nil"/>
            </w:tcBorders>
            <w:vAlign w:val="center"/>
          </w:tcPr>
          <w:p w14:paraId="7EFA240C" w14:textId="2CC8A304" w:rsidR="00BD120C" w:rsidRPr="003F104C" w:rsidRDefault="00BD120C" w:rsidP="00BD120C">
            <w:pPr>
              <w:rPr>
                <w:rFonts w:ascii="Times New Roman" w:hAnsi="Times New Roman" w:cs="Times New Roman"/>
                <w:sz w:val="22"/>
                <w:szCs w:val="22"/>
              </w:rPr>
            </w:pPr>
            <w:r w:rsidRPr="003F104C">
              <w:rPr>
                <w:rFonts w:ascii="Times New Roman" w:hAnsi="Times New Roman" w:cs="Times New Roman"/>
                <w:sz w:val="22"/>
                <w:szCs w:val="22"/>
              </w:rPr>
              <w:t>Q2</w:t>
            </w:r>
          </w:p>
        </w:tc>
        <w:tc>
          <w:tcPr>
            <w:tcW w:w="0" w:type="auto"/>
            <w:tcBorders>
              <w:top w:val="single" w:sz="4" w:space="0" w:color="auto"/>
              <w:left w:val="nil"/>
              <w:bottom w:val="dotted" w:sz="4" w:space="0" w:color="auto"/>
              <w:right w:val="nil"/>
            </w:tcBorders>
            <w:vAlign w:val="center"/>
          </w:tcPr>
          <w:p w14:paraId="5D45DDF0" w14:textId="2AF93277" w:rsidR="00BD120C" w:rsidRPr="003F104C" w:rsidRDefault="00BD120C" w:rsidP="00BD120C">
            <w:pPr>
              <w:jc w:val="center"/>
              <w:rPr>
                <w:rFonts w:ascii="Times New Roman" w:hAnsi="Times New Roman" w:cs="Times New Roman"/>
                <w:sz w:val="22"/>
                <w:szCs w:val="22"/>
              </w:rPr>
            </w:pPr>
            <w:r w:rsidRPr="003F104C">
              <w:rPr>
                <w:rFonts w:ascii="Times New Roman" w:hAnsi="Times New Roman" w:cs="Times New Roman"/>
                <w:sz w:val="22"/>
                <w:szCs w:val="22"/>
              </w:rPr>
              <w:t>1.121</w:t>
            </w:r>
          </w:p>
        </w:tc>
        <w:tc>
          <w:tcPr>
            <w:tcW w:w="0" w:type="auto"/>
            <w:tcBorders>
              <w:top w:val="single" w:sz="4" w:space="0" w:color="auto"/>
              <w:left w:val="nil"/>
              <w:bottom w:val="dotted" w:sz="4" w:space="0" w:color="auto"/>
              <w:right w:val="nil"/>
            </w:tcBorders>
            <w:vAlign w:val="center"/>
          </w:tcPr>
          <w:p w14:paraId="5C602A82" w14:textId="37629733" w:rsidR="00BD120C" w:rsidRPr="003F104C" w:rsidRDefault="00BD120C" w:rsidP="00BD120C">
            <w:pPr>
              <w:jc w:val="center"/>
              <w:rPr>
                <w:rFonts w:ascii="Times New Roman" w:hAnsi="Times New Roman" w:cs="Times New Roman"/>
                <w:sz w:val="22"/>
                <w:szCs w:val="22"/>
              </w:rPr>
            </w:pPr>
            <w:r w:rsidRPr="003F104C">
              <w:rPr>
                <w:rFonts w:ascii="Times New Roman" w:hAnsi="Times New Roman" w:cs="Times New Roman"/>
                <w:sz w:val="22"/>
                <w:szCs w:val="22"/>
              </w:rPr>
              <w:t>2.046</w:t>
            </w:r>
          </w:p>
        </w:tc>
        <w:tc>
          <w:tcPr>
            <w:tcW w:w="0" w:type="auto"/>
            <w:tcBorders>
              <w:top w:val="single" w:sz="4" w:space="0" w:color="auto"/>
              <w:left w:val="single" w:sz="4" w:space="0" w:color="auto"/>
              <w:bottom w:val="dotted" w:sz="4" w:space="0" w:color="auto"/>
              <w:right w:val="nil"/>
            </w:tcBorders>
            <w:vAlign w:val="center"/>
          </w:tcPr>
          <w:p w14:paraId="233C2751" w14:textId="263F303D" w:rsidR="00BD120C" w:rsidRPr="003F104C" w:rsidRDefault="00BD120C" w:rsidP="00BD120C">
            <w:pPr>
              <w:jc w:val="center"/>
              <w:rPr>
                <w:rFonts w:ascii="Times New Roman" w:hAnsi="Times New Roman" w:cs="Times New Roman"/>
                <w:sz w:val="22"/>
                <w:szCs w:val="22"/>
              </w:rPr>
            </w:pPr>
            <w:r w:rsidRPr="003F104C">
              <w:rPr>
                <w:rFonts w:ascii="Times New Roman" w:hAnsi="Times New Roman" w:cs="Times New Roman"/>
                <w:sz w:val="22"/>
                <w:szCs w:val="22"/>
              </w:rPr>
              <w:t>2.587</w:t>
            </w:r>
          </w:p>
        </w:tc>
        <w:tc>
          <w:tcPr>
            <w:tcW w:w="0" w:type="auto"/>
            <w:tcBorders>
              <w:top w:val="single" w:sz="4" w:space="0" w:color="auto"/>
              <w:left w:val="nil"/>
              <w:bottom w:val="dotted" w:sz="4" w:space="0" w:color="auto"/>
              <w:right w:val="nil"/>
            </w:tcBorders>
            <w:vAlign w:val="center"/>
          </w:tcPr>
          <w:p w14:paraId="55BD226B" w14:textId="75CD9848" w:rsidR="00BD120C" w:rsidRPr="003F104C" w:rsidRDefault="00BD120C" w:rsidP="00BD120C">
            <w:pPr>
              <w:jc w:val="center"/>
              <w:rPr>
                <w:rFonts w:ascii="Times New Roman" w:hAnsi="Times New Roman" w:cs="Times New Roman"/>
                <w:sz w:val="22"/>
                <w:szCs w:val="22"/>
              </w:rPr>
            </w:pPr>
            <w:r w:rsidRPr="003F104C">
              <w:rPr>
                <w:rFonts w:ascii="Times New Roman" w:hAnsi="Times New Roman" w:cs="Times New Roman"/>
                <w:sz w:val="22"/>
                <w:szCs w:val="22"/>
              </w:rPr>
              <w:t>2.073</w:t>
            </w:r>
          </w:p>
        </w:tc>
        <w:tc>
          <w:tcPr>
            <w:tcW w:w="0" w:type="auto"/>
            <w:tcBorders>
              <w:top w:val="single" w:sz="4" w:space="0" w:color="auto"/>
              <w:left w:val="single" w:sz="4" w:space="0" w:color="auto"/>
              <w:bottom w:val="dotted" w:sz="4" w:space="0" w:color="auto"/>
              <w:right w:val="nil"/>
            </w:tcBorders>
            <w:vAlign w:val="center"/>
          </w:tcPr>
          <w:p w14:paraId="135B1ACC" w14:textId="595ECC9D" w:rsidR="00BD120C" w:rsidRPr="003F104C" w:rsidRDefault="00BD120C" w:rsidP="00BD120C">
            <w:pPr>
              <w:jc w:val="center"/>
              <w:rPr>
                <w:rFonts w:ascii="Times New Roman" w:hAnsi="Times New Roman" w:cs="Times New Roman"/>
                <w:sz w:val="22"/>
                <w:szCs w:val="22"/>
              </w:rPr>
            </w:pPr>
            <w:r w:rsidRPr="003F104C">
              <w:rPr>
                <w:rFonts w:ascii="Times New Roman" w:hAnsi="Times New Roman" w:cs="Times New Roman"/>
                <w:sz w:val="22"/>
                <w:szCs w:val="22"/>
              </w:rPr>
              <w:t>1.285</w:t>
            </w:r>
          </w:p>
        </w:tc>
        <w:tc>
          <w:tcPr>
            <w:tcW w:w="0" w:type="auto"/>
            <w:tcBorders>
              <w:top w:val="single" w:sz="4" w:space="0" w:color="auto"/>
              <w:left w:val="nil"/>
              <w:bottom w:val="dotted" w:sz="4" w:space="0" w:color="auto"/>
              <w:right w:val="nil"/>
            </w:tcBorders>
            <w:vAlign w:val="center"/>
          </w:tcPr>
          <w:p w14:paraId="291FB51D" w14:textId="3904AB3E" w:rsidR="00BD120C" w:rsidRPr="003F104C" w:rsidRDefault="00BD120C" w:rsidP="00BD120C">
            <w:pPr>
              <w:jc w:val="center"/>
              <w:rPr>
                <w:rFonts w:ascii="Times New Roman" w:hAnsi="Times New Roman" w:cs="Times New Roman"/>
                <w:sz w:val="22"/>
                <w:szCs w:val="22"/>
              </w:rPr>
            </w:pPr>
            <w:r w:rsidRPr="003F104C">
              <w:rPr>
                <w:rFonts w:ascii="Times New Roman" w:hAnsi="Times New Roman" w:cs="Times New Roman"/>
                <w:sz w:val="22"/>
                <w:szCs w:val="22"/>
              </w:rPr>
              <w:t>1.947</w:t>
            </w:r>
          </w:p>
        </w:tc>
      </w:tr>
      <w:tr w:rsidR="00BD120C" w:rsidRPr="003F104C" w14:paraId="20A99D66" w14:textId="77777777" w:rsidTr="00BD120C">
        <w:trPr>
          <w:trHeight w:val="381"/>
        </w:trPr>
        <w:tc>
          <w:tcPr>
            <w:tcW w:w="0" w:type="auto"/>
            <w:vMerge/>
            <w:tcBorders>
              <w:top w:val="single" w:sz="4" w:space="0" w:color="auto"/>
              <w:right w:val="nil"/>
            </w:tcBorders>
            <w:vAlign w:val="center"/>
          </w:tcPr>
          <w:p w14:paraId="17B241C4" w14:textId="77777777" w:rsidR="00BD120C" w:rsidRPr="003F104C" w:rsidRDefault="00BD120C" w:rsidP="00BD120C">
            <w:pPr>
              <w:rPr>
                <w:rFonts w:ascii="Times New Roman" w:hAnsi="Times New Roman" w:cs="Times New Roman"/>
                <w:sz w:val="22"/>
                <w:szCs w:val="22"/>
              </w:rPr>
            </w:pPr>
          </w:p>
        </w:tc>
        <w:tc>
          <w:tcPr>
            <w:tcW w:w="0" w:type="auto"/>
            <w:tcBorders>
              <w:top w:val="dotted" w:sz="4" w:space="0" w:color="auto"/>
              <w:left w:val="nil"/>
              <w:bottom w:val="dotted" w:sz="4" w:space="0" w:color="auto"/>
              <w:right w:val="nil"/>
            </w:tcBorders>
            <w:vAlign w:val="center"/>
          </w:tcPr>
          <w:p w14:paraId="2C91C5EF" w14:textId="52E0A874" w:rsidR="00BD120C" w:rsidRPr="003F104C" w:rsidRDefault="00BD120C" w:rsidP="00BD120C">
            <w:pPr>
              <w:rPr>
                <w:rFonts w:ascii="Times New Roman" w:hAnsi="Times New Roman" w:cs="Times New Roman"/>
                <w:sz w:val="22"/>
                <w:szCs w:val="22"/>
              </w:rPr>
            </w:pPr>
            <w:r w:rsidRPr="003F104C">
              <w:rPr>
                <w:rFonts w:ascii="Times New Roman" w:hAnsi="Times New Roman" w:cs="Times New Roman"/>
                <w:sz w:val="22"/>
                <w:szCs w:val="22"/>
              </w:rPr>
              <w:t>Q3</w:t>
            </w:r>
          </w:p>
        </w:tc>
        <w:tc>
          <w:tcPr>
            <w:tcW w:w="0" w:type="auto"/>
            <w:tcBorders>
              <w:top w:val="dotted" w:sz="4" w:space="0" w:color="auto"/>
              <w:left w:val="nil"/>
              <w:bottom w:val="dotted" w:sz="4" w:space="0" w:color="auto"/>
              <w:right w:val="nil"/>
            </w:tcBorders>
            <w:vAlign w:val="center"/>
          </w:tcPr>
          <w:p w14:paraId="6F633178" w14:textId="3511C79D" w:rsidR="00BD120C" w:rsidRPr="003F104C" w:rsidRDefault="00BD120C" w:rsidP="00BD120C">
            <w:pPr>
              <w:jc w:val="center"/>
              <w:rPr>
                <w:rFonts w:ascii="Times New Roman" w:hAnsi="Times New Roman" w:cs="Times New Roman"/>
                <w:sz w:val="22"/>
                <w:szCs w:val="22"/>
              </w:rPr>
            </w:pPr>
            <w:r w:rsidRPr="003F104C">
              <w:rPr>
                <w:rFonts w:ascii="Times New Roman" w:hAnsi="Times New Roman" w:cs="Times New Roman"/>
                <w:sz w:val="22"/>
                <w:szCs w:val="22"/>
              </w:rPr>
              <w:t>-0.302</w:t>
            </w:r>
          </w:p>
        </w:tc>
        <w:tc>
          <w:tcPr>
            <w:tcW w:w="0" w:type="auto"/>
            <w:tcBorders>
              <w:top w:val="dotted" w:sz="4" w:space="0" w:color="auto"/>
              <w:left w:val="nil"/>
              <w:bottom w:val="dotted" w:sz="4" w:space="0" w:color="auto"/>
              <w:right w:val="nil"/>
            </w:tcBorders>
            <w:vAlign w:val="center"/>
          </w:tcPr>
          <w:p w14:paraId="4B6DCC05" w14:textId="5C4F52D9" w:rsidR="00BD120C" w:rsidRPr="003F104C" w:rsidRDefault="00BD120C" w:rsidP="00BD120C">
            <w:pPr>
              <w:jc w:val="center"/>
              <w:rPr>
                <w:rFonts w:ascii="Times New Roman" w:hAnsi="Times New Roman" w:cs="Times New Roman"/>
                <w:sz w:val="22"/>
                <w:szCs w:val="22"/>
              </w:rPr>
            </w:pPr>
            <w:r w:rsidRPr="003F104C">
              <w:rPr>
                <w:rFonts w:ascii="Times New Roman" w:hAnsi="Times New Roman" w:cs="Times New Roman"/>
                <w:sz w:val="22"/>
                <w:szCs w:val="22"/>
              </w:rPr>
              <w:t>2.051</w:t>
            </w:r>
          </w:p>
        </w:tc>
        <w:tc>
          <w:tcPr>
            <w:tcW w:w="0" w:type="auto"/>
            <w:tcBorders>
              <w:top w:val="dotted" w:sz="4" w:space="0" w:color="auto"/>
              <w:left w:val="single" w:sz="4" w:space="0" w:color="auto"/>
              <w:bottom w:val="dotted" w:sz="4" w:space="0" w:color="auto"/>
              <w:right w:val="nil"/>
            </w:tcBorders>
            <w:vAlign w:val="center"/>
          </w:tcPr>
          <w:p w14:paraId="6E4D9A57" w14:textId="612A5AAA" w:rsidR="00BD120C" w:rsidRPr="003F104C" w:rsidRDefault="00BD120C" w:rsidP="00BD120C">
            <w:pPr>
              <w:jc w:val="center"/>
              <w:rPr>
                <w:rFonts w:ascii="Times New Roman" w:hAnsi="Times New Roman" w:cs="Times New Roman"/>
                <w:sz w:val="22"/>
                <w:szCs w:val="22"/>
              </w:rPr>
            </w:pPr>
            <w:r w:rsidRPr="003F104C">
              <w:rPr>
                <w:rFonts w:ascii="Times New Roman" w:hAnsi="Times New Roman" w:cs="Times New Roman"/>
                <w:sz w:val="22"/>
                <w:szCs w:val="22"/>
              </w:rPr>
              <w:t>-0.063</w:t>
            </w:r>
          </w:p>
        </w:tc>
        <w:tc>
          <w:tcPr>
            <w:tcW w:w="0" w:type="auto"/>
            <w:tcBorders>
              <w:top w:val="dotted" w:sz="4" w:space="0" w:color="auto"/>
              <w:left w:val="nil"/>
              <w:bottom w:val="dotted" w:sz="4" w:space="0" w:color="auto"/>
              <w:right w:val="nil"/>
            </w:tcBorders>
            <w:vAlign w:val="center"/>
          </w:tcPr>
          <w:p w14:paraId="3227004E" w14:textId="6B57EAAE" w:rsidR="00BD120C" w:rsidRPr="003F104C" w:rsidRDefault="00BD120C" w:rsidP="00BD120C">
            <w:pPr>
              <w:jc w:val="center"/>
              <w:rPr>
                <w:rFonts w:ascii="Times New Roman" w:hAnsi="Times New Roman" w:cs="Times New Roman"/>
                <w:sz w:val="22"/>
                <w:szCs w:val="22"/>
              </w:rPr>
            </w:pPr>
            <w:r w:rsidRPr="003F104C">
              <w:rPr>
                <w:rFonts w:ascii="Times New Roman" w:hAnsi="Times New Roman" w:cs="Times New Roman"/>
                <w:sz w:val="22"/>
                <w:szCs w:val="22"/>
              </w:rPr>
              <w:t>2.052</w:t>
            </w:r>
          </w:p>
        </w:tc>
        <w:tc>
          <w:tcPr>
            <w:tcW w:w="0" w:type="auto"/>
            <w:tcBorders>
              <w:top w:val="dotted" w:sz="4" w:space="0" w:color="auto"/>
              <w:left w:val="single" w:sz="4" w:space="0" w:color="auto"/>
              <w:bottom w:val="dotted" w:sz="4" w:space="0" w:color="auto"/>
              <w:right w:val="nil"/>
            </w:tcBorders>
            <w:vAlign w:val="center"/>
          </w:tcPr>
          <w:p w14:paraId="414CC6B6" w14:textId="24DC87E4" w:rsidR="00BD120C" w:rsidRPr="003F104C" w:rsidRDefault="00BD120C" w:rsidP="00BD120C">
            <w:pPr>
              <w:jc w:val="center"/>
              <w:rPr>
                <w:rFonts w:ascii="Times New Roman" w:hAnsi="Times New Roman" w:cs="Times New Roman"/>
                <w:sz w:val="22"/>
                <w:szCs w:val="22"/>
              </w:rPr>
            </w:pPr>
            <w:r w:rsidRPr="003F104C">
              <w:rPr>
                <w:rFonts w:ascii="Times New Roman" w:hAnsi="Times New Roman" w:cs="Times New Roman"/>
                <w:sz w:val="22"/>
                <w:szCs w:val="22"/>
              </w:rPr>
              <w:t>1.664</w:t>
            </w:r>
          </w:p>
        </w:tc>
        <w:tc>
          <w:tcPr>
            <w:tcW w:w="0" w:type="auto"/>
            <w:tcBorders>
              <w:top w:val="dotted" w:sz="4" w:space="0" w:color="auto"/>
              <w:left w:val="nil"/>
              <w:bottom w:val="dotted" w:sz="4" w:space="0" w:color="auto"/>
              <w:right w:val="nil"/>
            </w:tcBorders>
            <w:vAlign w:val="center"/>
          </w:tcPr>
          <w:p w14:paraId="397014B3" w14:textId="032A440A" w:rsidR="00BD120C" w:rsidRPr="003F104C" w:rsidRDefault="00BD120C" w:rsidP="00BD120C">
            <w:pPr>
              <w:jc w:val="center"/>
              <w:rPr>
                <w:rFonts w:ascii="Times New Roman" w:hAnsi="Times New Roman" w:cs="Times New Roman"/>
                <w:sz w:val="22"/>
                <w:szCs w:val="22"/>
              </w:rPr>
            </w:pPr>
            <w:r w:rsidRPr="003F104C">
              <w:rPr>
                <w:rFonts w:ascii="Times New Roman" w:hAnsi="Times New Roman" w:cs="Times New Roman"/>
                <w:sz w:val="22"/>
                <w:szCs w:val="22"/>
              </w:rPr>
              <w:t>1.992</w:t>
            </w:r>
          </w:p>
        </w:tc>
      </w:tr>
      <w:tr w:rsidR="00BD120C" w:rsidRPr="003F104C" w14:paraId="1481F712" w14:textId="77777777" w:rsidTr="00BD120C">
        <w:trPr>
          <w:trHeight w:val="381"/>
        </w:trPr>
        <w:tc>
          <w:tcPr>
            <w:tcW w:w="0" w:type="auto"/>
            <w:vMerge/>
            <w:tcBorders>
              <w:bottom w:val="nil"/>
              <w:right w:val="nil"/>
            </w:tcBorders>
          </w:tcPr>
          <w:p w14:paraId="5704AAD6" w14:textId="77777777" w:rsidR="00BD120C" w:rsidRPr="003F104C" w:rsidRDefault="00BD120C" w:rsidP="00BD120C">
            <w:pPr>
              <w:rPr>
                <w:rFonts w:ascii="Times New Roman" w:hAnsi="Times New Roman" w:cs="Times New Roman"/>
                <w:sz w:val="22"/>
                <w:szCs w:val="22"/>
              </w:rPr>
            </w:pPr>
          </w:p>
        </w:tc>
        <w:tc>
          <w:tcPr>
            <w:tcW w:w="0" w:type="auto"/>
            <w:tcBorders>
              <w:top w:val="dotted" w:sz="4" w:space="0" w:color="auto"/>
              <w:left w:val="nil"/>
              <w:bottom w:val="nil"/>
              <w:right w:val="nil"/>
            </w:tcBorders>
            <w:vAlign w:val="center"/>
          </w:tcPr>
          <w:p w14:paraId="691AC6FB" w14:textId="17AC65C6" w:rsidR="00BD120C" w:rsidRPr="003F104C" w:rsidRDefault="00BD120C" w:rsidP="00BD120C">
            <w:pPr>
              <w:rPr>
                <w:rFonts w:ascii="Times New Roman" w:hAnsi="Times New Roman" w:cs="Times New Roman"/>
                <w:sz w:val="22"/>
                <w:szCs w:val="22"/>
              </w:rPr>
            </w:pPr>
            <w:r w:rsidRPr="003F104C">
              <w:rPr>
                <w:rFonts w:ascii="Times New Roman" w:hAnsi="Times New Roman" w:cs="Times New Roman"/>
                <w:sz w:val="22"/>
                <w:szCs w:val="22"/>
              </w:rPr>
              <w:t>Q4</w:t>
            </w:r>
          </w:p>
        </w:tc>
        <w:tc>
          <w:tcPr>
            <w:tcW w:w="0" w:type="auto"/>
            <w:tcBorders>
              <w:top w:val="dotted" w:sz="4" w:space="0" w:color="auto"/>
              <w:left w:val="nil"/>
              <w:bottom w:val="nil"/>
              <w:right w:val="nil"/>
            </w:tcBorders>
            <w:vAlign w:val="center"/>
          </w:tcPr>
          <w:p w14:paraId="435072F6" w14:textId="21E45DC8" w:rsidR="00BD120C" w:rsidRPr="003F104C" w:rsidRDefault="00BD120C" w:rsidP="00BD120C">
            <w:pPr>
              <w:jc w:val="center"/>
              <w:rPr>
                <w:rFonts w:ascii="Times New Roman" w:hAnsi="Times New Roman" w:cs="Times New Roman"/>
                <w:sz w:val="22"/>
                <w:szCs w:val="22"/>
              </w:rPr>
            </w:pPr>
            <w:r w:rsidRPr="003F104C">
              <w:rPr>
                <w:rFonts w:ascii="Times New Roman" w:hAnsi="Times New Roman" w:cs="Times New Roman"/>
                <w:sz w:val="22"/>
                <w:szCs w:val="22"/>
              </w:rPr>
              <w:t>2.373</w:t>
            </w:r>
          </w:p>
        </w:tc>
        <w:tc>
          <w:tcPr>
            <w:tcW w:w="0" w:type="auto"/>
            <w:tcBorders>
              <w:top w:val="dotted" w:sz="4" w:space="0" w:color="auto"/>
              <w:left w:val="nil"/>
              <w:bottom w:val="nil"/>
              <w:right w:val="nil"/>
            </w:tcBorders>
            <w:vAlign w:val="center"/>
          </w:tcPr>
          <w:p w14:paraId="005710CD" w14:textId="6A2A2812" w:rsidR="00BD120C" w:rsidRPr="003F104C" w:rsidRDefault="00BD120C" w:rsidP="00BD120C">
            <w:pPr>
              <w:jc w:val="center"/>
              <w:rPr>
                <w:rFonts w:ascii="Times New Roman" w:hAnsi="Times New Roman" w:cs="Times New Roman"/>
                <w:sz w:val="22"/>
                <w:szCs w:val="22"/>
              </w:rPr>
            </w:pPr>
            <w:r w:rsidRPr="003F104C">
              <w:rPr>
                <w:rFonts w:ascii="Times New Roman" w:hAnsi="Times New Roman" w:cs="Times New Roman"/>
                <w:sz w:val="22"/>
                <w:szCs w:val="22"/>
              </w:rPr>
              <w:t>2.025</w:t>
            </w:r>
          </w:p>
        </w:tc>
        <w:tc>
          <w:tcPr>
            <w:tcW w:w="0" w:type="auto"/>
            <w:tcBorders>
              <w:top w:val="dotted" w:sz="4" w:space="0" w:color="auto"/>
              <w:left w:val="single" w:sz="4" w:space="0" w:color="auto"/>
              <w:bottom w:val="nil"/>
              <w:right w:val="nil"/>
            </w:tcBorders>
            <w:vAlign w:val="center"/>
          </w:tcPr>
          <w:p w14:paraId="67102A6E" w14:textId="62643315" w:rsidR="00BD120C" w:rsidRPr="003F104C" w:rsidRDefault="00BD120C" w:rsidP="00BD120C">
            <w:pPr>
              <w:jc w:val="center"/>
              <w:rPr>
                <w:rFonts w:ascii="Times New Roman" w:hAnsi="Times New Roman" w:cs="Times New Roman"/>
                <w:sz w:val="22"/>
                <w:szCs w:val="22"/>
              </w:rPr>
            </w:pPr>
            <w:r w:rsidRPr="003F104C">
              <w:rPr>
                <w:rFonts w:ascii="Times New Roman" w:hAnsi="Times New Roman" w:cs="Times New Roman"/>
                <w:sz w:val="22"/>
                <w:szCs w:val="22"/>
              </w:rPr>
              <w:t>2.740</w:t>
            </w:r>
          </w:p>
        </w:tc>
        <w:tc>
          <w:tcPr>
            <w:tcW w:w="0" w:type="auto"/>
            <w:tcBorders>
              <w:top w:val="dotted" w:sz="4" w:space="0" w:color="auto"/>
              <w:left w:val="nil"/>
              <w:bottom w:val="nil"/>
              <w:right w:val="nil"/>
            </w:tcBorders>
            <w:vAlign w:val="center"/>
          </w:tcPr>
          <w:p w14:paraId="7238BB9D" w14:textId="26D2FE0A" w:rsidR="00BD120C" w:rsidRPr="003F104C" w:rsidRDefault="00BD120C" w:rsidP="00BD120C">
            <w:pPr>
              <w:jc w:val="center"/>
              <w:rPr>
                <w:rFonts w:ascii="Times New Roman" w:hAnsi="Times New Roman" w:cs="Times New Roman"/>
                <w:sz w:val="22"/>
                <w:szCs w:val="22"/>
              </w:rPr>
            </w:pPr>
            <w:r w:rsidRPr="003F104C">
              <w:rPr>
                <w:rFonts w:ascii="Times New Roman" w:hAnsi="Times New Roman" w:cs="Times New Roman"/>
                <w:sz w:val="22"/>
                <w:szCs w:val="22"/>
              </w:rPr>
              <w:t>2.117</w:t>
            </w:r>
          </w:p>
        </w:tc>
        <w:tc>
          <w:tcPr>
            <w:tcW w:w="0" w:type="auto"/>
            <w:tcBorders>
              <w:top w:val="dotted" w:sz="4" w:space="0" w:color="auto"/>
              <w:left w:val="single" w:sz="4" w:space="0" w:color="auto"/>
              <w:bottom w:val="nil"/>
              <w:right w:val="nil"/>
            </w:tcBorders>
            <w:vAlign w:val="center"/>
          </w:tcPr>
          <w:p w14:paraId="76C2CD91" w14:textId="6CB2C6AD" w:rsidR="00BD120C" w:rsidRPr="003F104C" w:rsidRDefault="00BD120C" w:rsidP="00BD120C">
            <w:pPr>
              <w:jc w:val="center"/>
              <w:rPr>
                <w:rFonts w:ascii="Times New Roman" w:hAnsi="Times New Roman" w:cs="Times New Roman"/>
                <w:sz w:val="22"/>
                <w:szCs w:val="22"/>
              </w:rPr>
            </w:pPr>
            <w:r w:rsidRPr="003F104C">
              <w:rPr>
                <w:rFonts w:ascii="Times New Roman" w:hAnsi="Times New Roman" w:cs="Times New Roman"/>
                <w:sz w:val="22"/>
                <w:szCs w:val="22"/>
              </w:rPr>
              <w:t>0.214</w:t>
            </w:r>
          </w:p>
        </w:tc>
        <w:tc>
          <w:tcPr>
            <w:tcW w:w="0" w:type="auto"/>
            <w:tcBorders>
              <w:top w:val="dotted" w:sz="4" w:space="0" w:color="auto"/>
              <w:left w:val="nil"/>
              <w:bottom w:val="nil"/>
              <w:right w:val="nil"/>
            </w:tcBorders>
            <w:vAlign w:val="center"/>
          </w:tcPr>
          <w:p w14:paraId="2A551B87" w14:textId="0780F74C" w:rsidR="00BD120C" w:rsidRPr="003F104C" w:rsidRDefault="00BD120C" w:rsidP="00BD120C">
            <w:pPr>
              <w:jc w:val="center"/>
              <w:rPr>
                <w:rFonts w:ascii="Times New Roman" w:hAnsi="Times New Roman" w:cs="Times New Roman"/>
                <w:sz w:val="22"/>
                <w:szCs w:val="22"/>
              </w:rPr>
            </w:pPr>
            <w:r w:rsidRPr="003F104C">
              <w:rPr>
                <w:rFonts w:ascii="Times New Roman" w:hAnsi="Times New Roman" w:cs="Times New Roman"/>
                <w:sz w:val="22"/>
                <w:szCs w:val="22"/>
              </w:rPr>
              <w:t>2.099</w:t>
            </w:r>
          </w:p>
        </w:tc>
      </w:tr>
    </w:tbl>
    <w:p w14:paraId="3F6A1DD3" w14:textId="77777777" w:rsidR="00D8417E" w:rsidRPr="003F104C" w:rsidRDefault="00D8417E" w:rsidP="00D8417E">
      <w:pPr>
        <w:rPr>
          <w:rFonts w:ascii="Times New Roman" w:hAnsi="Times New Roman" w:cs="Times New Roman"/>
          <w:sz w:val="22"/>
          <w:szCs w:val="22"/>
        </w:rPr>
      </w:pPr>
      <w:r w:rsidRPr="003F104C">
        <w:rPr>
          <w:rFonts w:ascii="Times New Roman" w:hAnsi="Times New Roman" w:cs="Times New Roman"/>
          <w:sz w:val="22"/>
          <w:szCs w:val="22"/>
        </w:rPr>
        <w:t>* higher BP due to higher pollutant  might lead to increased BP over time; difference would be negative. Restricted to those with last visit. Adjusted for age, education, diet diversity, BMI, food insecurity, time of day</w:t>
      </w:r>
    </w:p>
    <w:p w14:paraId="6506F44D" w14:textId="77777777" w:rsidR="00D8417E" w:rsidRPr="003F104C" w:rsidRDefault="00D8417E" w:rsidP="00D8417E">
      <w:pPr>
        <w:rPr>
          <w:rFonts w:ascii="Times New Roman" w:hAnsi="Times New Roman" w:cs="Times New Roman"/>
          <w:sz w:val="22"/>
          <w:szCs w:val="22"/>
        </w:rPr>
      </w:pPr>
      <w:r w:rsidRPr="003F104C">
        <w:rPr>
          <w:rFonts w:ascii="Times New Roman" w:hAnsi="Times New Roman" w:cs="Times New Roman"/>
          <w:sz w:val="22"/>
          <w:szCs w:val="22"/>
        </w:rPr>
        <w:t>** average pollutant level over follow-up; for intervention group baseline level weighted by time to randomization, average thereafter weighted by time after randomization</w:t>
      </w:r>
    </w:p>
    <w:p w14:paraId="634295CF" w14:textId="64030754" w:rsidR="005806F8" w:rsidRPr="003F104C" w:rsidRDefault="00D8417E">
      <w:pPr>
        <w:rPr>
          <w:rFonts w:ascii="Times New Roman" w:hAnsi="Times New Roman" w:cs="Times New Roman"/>
          <w:sz w:val="22"/>
          <w:szCs w:val="22"/>
        </w:rPr>
      </w:pPr>
      <w:r w:rsidRPr="003F104C">
        <w:rPr>
          <w:rFonts w:ascii="Times New Roman" w:hAnsi="Times New Roman" w:cs="Times New Roman"/>
          <w:sz w:val="22"/>
          <w:szCs w:val="22"/>
          <w:vertAlign w:val="superscript"/>
        </w:rPr>
        <w:t xml:space="preserve"># </w:t>
      </w:r>
      <w:r w:rsidRPr="003F104C">
        <w:rPr>
          <w:rFonts w:ascii="Times New Roman" w:hAnsi="Times New Roman" w:cs="Times New Roman"/>
          <w:sz w:val="22"/>
          <w:szCs w:val="22"/>
        </w:rPr>
        <w:t>all quartiles vs. lowest category as reference</w:t>
      </w:r>
    </w:p>
    <w:p w14:paraId="726D1073" w14:textId="77777777" w:rsidR="00CF4BB5" w:rsidRPr="003F104C" w:rsidRDefault="00CF4BB5" w:rsidP="005806F8">
      <w:pPr>
        <w:pStyle w:val="Heading1"/>
      </w:pPr>
    </w:p>
    <w:p w14:paraId="3BB26CC4" w14:textId="77777777" w:rsidR="00CF4BB5" w:rsidRPr="003F104C" w:rsidRDefault="00CF4BB5">
      <w:pPr>
        <w:rPr>
          <w:rFonts w:ascii="Times New Roman" w:hAnsi="Times New Roman" w:cs="Times New Roman"/>
          <w:b/>
          <w:bCs/>
          <w:sz w:val="22"/>
          <w:szCs w:val="22"/>
        </w:rPr>
      </w:pPr>
      <w:r w:rsidRPr="003F104C">
        <w:rPr>
          <w:sz w:val="22"/>
          <w:szCs w:val="22"/>
        </w:rPr>
        <w:br w:type="page"/>
      </w:r>
    </w:p>
    <w:p w14:paraId="768C4350" w14:textId="5D1CFA12" w:rsidR="005806F8" w:rsidRPr="003F104C" w:rsidRDefault="005806F8" w:rsidP="005806F8">
      <w:pPr>
        <w:pStyle w:val="Heading1"/>
      </w:pPr>
      <w:bookmarkStart w:id="5" w:name="_Toc203362291"/>
      <w:r w:rsidRPr="003F104C">
        <w:lastRenderedPageBreak/>
        <w:t xml:space="preserve">Table S5. </w:t>
      </w:r>
      <w:r w:rsidR="00B020BC" w:rsidRPr="003F104C">
        <w:t>Analyses stratified by Age</w:t>
      </w:r>
      <w:r w:rsidR="005C640D" w:rsidRPr="003F104C">
        <w:t xml:space="preserve"> (at median)</w:t>
      </w:r>
      <w:r w:rsidR="00B020BC" w:rsidRPr="003F104C">
        <w:t>, BMI</w:t>
      </w:r>
      <w:r w:rsidR="005C640D" w:rsidRPr="003F104C">
        <w:t xml:space="preserve"> (at median)</w:t>
      </w:r>
      <w:r w:rsidR="00B020BC" w:rsidRPr="003F104C">
        <w:t>, and IRC for PM2.5 and BC and SBP</w:t>
      </w:r>
      <w:bookmarkEnd w:id="5"/>
    </w:p>
    <w:p w14:paraId="425B159F" w14:textId="24ED94B5" w:rsidR="00B020BC" w:rsidRPr="003F104C" w:rsidRDefault="00B020BC">
      <w:pPr>
        <w:rPr>
          <w:rFonts w:ascii="Times New Roman" w:hAnsi="Times New Roman" w:cs="Times New Roman"/>
          <w:sz w:val="22"/>
          <w:szCs w:val="22"/>
        </w:rPr>
      </w:pPr>
      <w:r w:rsidRPr="003F104C">
        <w:rPr>
          <w:rFonts w:ascii="Times New Roman" w:hAnsi="Times New Roman" w:cs="Times New Roman"/>
          <w:sz w:val="22"/>
          <w:szCs w:val="22"/>
        </w:rPr>
        <w:t>A. Change-score models</w:t>
      </w:r>
    </w:p>
    <w:tbl>
      <w:tblPr>
        <w:tblStyle w:val="TableGrid"/>
        <w:tblW w:w="10094"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717"/>
        <w:gridCol w:w="1210"/>
        <w:gridCol w:w="1400"/>
        <w:gridCol w:w="1019"/>
        <w:gridCol w:w="1659"/>
        <w:gridCol w:w="1535"/>
        <w:gridCol w:w="1367"/>
        <w:gridCol w:w="1187"/>
      </w:tblGrid>
      <w:tr w:rsidR="00B020BC" w:rsidRPr="003F104C" w14:paraId="1B418A01" w14:textId="77777777" w:rsidTr="00FA7582">
        <w:trPr>
          <w:trHeight w:val="297"/>
        </w:trPr>
        <w:tc>
          <w:tcPr>
            <w:tcW w:w="0" w:type="auto"/>
            <w:tcBorders>
              <w:top w:val="nil"/>
              <w:bottom w:val="nil"/>
              <w:right w:val="nil"/>
            </w:tcBorders>
            <w:vAlign w:val="center"/>
          </w:tcPr>
          <w:p w14:paraId="47928763" w14:textId="77777777" w:rsidR="00B020BC" w:rsidRPr="003F104C" w:rsidRDefault="00B020BC" w:rsidP="00FA7582">
            <w:pPr>
              <w:jc w:val="center"/>
              <w:rPr>
                <w:rFonts w:ascii="Times New Roman" w:hAnsi="Times New Roman" w:cs="Times New Roman"/>
                <w:sz w:val="22"/>
                <w:szCs w:val="22"/>
              </w:rPr>
            </w:pPr>
          </w:p>
        </w:tc>
        <w:tc>
          <w:tcPr>
            <w:tcW w:w="0" w:type="auto"/>
            <w:tcBorders>
              <w:top w:val="nil"/>
              <w:left w:val="nil"/>
              <w:bottom w:val="nil"/>
              <w:right w:val="nil"/>
            </w:tcBorders>
            <w:vAlign w:val="center"/>
          </w:tcPr>
          <w:p w14:paraId="5B60B628" w14:textId="77777777" w:rsidR="00B020BC" w:rsidRPr="003F104C" w:rsidRDefault="00B020BC" w:rsidP="00FA7582">
            <w:pPr>
              <w:jc w:val="center"/>
              <w:rPr>
                <w:rFonts w:ascii="Times New Roman" w:hAnsi="Times New Roman" w:cs="Times New Roman"/>
                <w:sz w:val="22"/>
                <w:szCs w:val="22"/>
              </w:rPr>
            </w:pPr>
          </w:p>
        </w:tc>
        <w:tc>
          <w:tcPr>
            <w:tcW w:w="1400" w:type="dxa"/>
            <w:tcBorders>
              <w:top w:val="nil"/>
              <w:left w:val="nil"/>
              <w:bottom w:val="single" w:sz="4" w:space="0" w:color="auto"/>
              <w:right w:val="nil"/>
            </w:tcBorders>
            <w:vAlign w:val="center"/>
          </w:tcPr>
          <w:p w14:paraId="7E8C5283" w14:textId="77777777" w:rsidR="00B020BC" w:rsidRPr="003F104C" w:rsidRDefault="00B020BC" w:rsidP="00FA7582">
            <w:pPr>
              <w:jc w:val="center"/>
              <w:rPr>
                <w:rFonts w:ascii="Times New Roman" w:hAnsi="Times New Roman" w:cs="Times New Roman"/>
                <w:b/>
                <w:bCs/>
                <w:sz w:val="22"/>
                <w:szCs w:val="22"/>
              </w:rPr>
            </w:pPr>
          </w:p>
        </w:tc>
        <w:tc>
          <w:tcPr>
            <w:tcW w:w="2678" w:type="dxa"/>
            <w:gridSpan w:val="2"/>
            <w:tcBorders>
              <w:top w:val="nil"/>
              <w:left w:val="nil"/>
              <w:bottom w:val="single" w:sz="4" w:space="0" w:color="auto"/>
            </w:tcBorders>
            <w:vAlign w:val="center"/>
          </w:tcPr>
          <w:p w14:paraId="28390A87" w14:textId="35AF0BAB" w:rsidR="00B020BC" w:rsidRPr="003F104C" w:rsidRDefault="00B020BC" w:rsidP="00FA7582">
            <w:pPr>
              <w:jc w:val="center"/>
              <w:rPr>
                <w:rFonts w:ascii="Times New Roman" w:hAnsi="Times New Roman" w:cs="Times New Roman"/>
                <w:b/>
                <w:bCs/>
                <w:sz w:val="22"/>
                <w:szCs w:val="22"/>
              </w:rPr>
            </w:pPr>
            <w:r w:rsidRPr="003F104C">
              <w:rPr>
                <w:rFonts w:ascii="Times New Roman" w:hAnsi="Times New Roman" w:cs="Times New Roman"/>
                <w:b/>
                <w:bCs/>
                <w:sz w:val="22"/>
                <w:szCs w:val="22"/>
              </w:rPr>
              <w:t>PM</w:t>
            </w:r>
            <w:r w:rsidRPr="003F104C">
              <w:rPr>
                <w:rFonts w:ascii="Times New Roman" w:hAnsi="Times New Roman" w:cs="Times New Roman"/>
                <w:b/>
                <w:bCs/>
                <w:sz w:val="22"/>
                <w:szCs w:val="22"/>
                <w:vertAlign w:val="subscript"/>
              </w:rPr>
              <w:t>2.5</w:t>
            </w:r>
          </w:p>
        </w:tc>
        <w:tc>
          <w:tcPr>
            <w:tcW w:w="4089" w:type="dxa"/>
            <w:gridSpan w:val="3"/>
            <w:tcBorders>
              <w:bottom w:val="single" w:sz="4" w:space="0" w:color="auto"/>
            </w:tcBorders>
            <w:vAlign w:val="center"/>
          </w:tcPr>
          <w:p w14:paraId="2F55A965" w14:textId="175F5CA4" w:rsidR="00B020BC" w:rsidRPr="003F104C" w:rsidRDefault="00B020BC" w:rsidP="00FA7582">
            <w:pPr>
              <w:jc w:val="center"/>
              <w:rPr>
                <w:rFonts w:ascii="Times New Roman" w:hAnsi="Times New Roman" w:cs="Times New Roman"/>
                <w:b/>
                <w:bCs/>
                <w:sz w:val="22"/>
                <w:szCs w:val="22"/>
              </w:rPr>
            </w:pPr>
            <w:r w:rsidRPr="003F104C">
              <w:rPr>
                <w:rFonts w:ascii="Times New Roman" w:hAnsi="Times New Roman" w:cs="Times New Roman"/>
                <w:b/>
                <w:bCs/>
                <w:sz w:val="22"/>
                <w:szCs w:val="22"/>
              </w:rPr>
              <w:t>BC</w:t>
            </w:r>
          </w:p>
        </w:tc>
      </w:tr>
      <w:tr w:rsidR="00FA7582" w:rsidRPr="003F104C" w14:paraId="6096A90F" w14:textId="77777777" w:rsidTr="00FA7582">
        <w:trPr>
          <w:trHeight w:val="269"/>
        </w:trPr>
        <w:tc>
          <w:tcPr>
            <w:tcW w:w="0" w:type="auto"/>
            <w:tcBorders>
              <w:top w:val="nil"/>
              <w:bottom w:val="single" w:sz="4" w:space="0" w:color="auto"/>
              <w:right w:val="nil"/>
            </w:tcBorders>
            <w:vAlign w:val="center"/>
          </w:tcPr>
          <w:p w14:paraId="3C57F984" w14:textId="77777777" w:rsidR="00B020BC" w:rsidRPr="003F104C" w:rsidRDefault="00B020BC" w:rsidP="00FA7582">
            <w:pPr>
              <w:jc w:val="center"/>
              <w:rPr>
                <w:rFonts w:ascii="Times New Roman" w:hAnsi="Times New Roman" w:cs="Times New Roman"/>
                <w:sz w:val="22"/>
                <w:szCs w:val="22"/>
              </w:rPr>
            </w:pPr>
          </w:p>
        </w:tc>
        <w:tc>
          <w:tcPr>
            <w:tcW w:w="0" w:type="auto"/>
            <w:tcBorders>
              <w:top w:val="nil"/>
              <w:left w:val="nil"/>
              <w:bottom w:val="single" w:sz="4" w:space="0" w:color="auto"/>
              <w:right w:val="nil"/>
            </w:tcBorders>
            <w:vAlign w:val="center"/>
          </w:tcPr>
          <w:p w14:paraId="160C1CCA" w14:textId="77777777" w:rsidR="00B020BC" w:rsidRPr="003F104C" w:rsidRDefault="00B020BC" w:rsidP="00FA7582">
            <w:pPr>
              <w:jc w:val="center"/>
              <w:rPr>
                <w:rFonts w:ascii="Times New Roman" w:hAnsi="Times New Roman" w:cs="Times New Roman"/>
                <w:sz w:val="22"/>
                <w:szCs w:val="22"/>
              </w:rPr>
            </w:pPr>
          </w:p>
        </w:tc>
        <w:tc>
          <w:tcPr>
            <w:tcW w:w="1400" w:type="dxa"/>
            <w:tcBorders>
              <w:top w:val="single" w:sz="4" w:space="0" w:color="auto"/>
              <w:left w:val="nil"/>
              <w:bottom w:val="single" w:sz="4" w:space="0" w:color="auto"/>
              <w:right w:val="nil"/>
            </w:tcBorders>
            <w:vAlign w:val="center"/>
          </w:tcPr>
          <w:p w14:paraId="69B93112" w14:textId="77777777" w:rsidR="00B020BC" w:rsidRPr="003F104C" w:rsidRDefault="00B020BC" w:rsidP="00FA7582">
            <w:pPr>
              <w:jc w:val="center"/>
              <w:rPr>
                <w:rFonts w:ascii="Times New Roman" w:hAnsi="Times New Roman" w:cs="Times New Roman"/>
                <w:sz w:val="22"/>
                <w:szCs w:val="22"/>
              </w:rPr>
            </w:pPr>
            <w:r w:rsidRPr="003F104C">
              <w:rPr>
                <w:rFonts w:ascii="Times New Roman" w:hAnsi="Times New Roman" w:cs="Times New Roman"/>
                <w:sz w:val="22"/>
                <w:szCs w:val="22"/>
              </w:rPr>
              <w:t>Estimate</w:t>
            </w:r>
          </w:p>
        </w:tc>
        <w:tc>
          <w:tcPr>
            <w:tcW w:w="1019" w:type="dxa"/>
            <w:tcBorders>
              <w:top w:val="single" w:sz="4" w:space="0" w:color="auto"/>
              <w:left w:val="nil"/>
              <w:bottom w:val="single" w:sz="4" w:space="0" w:color="auto"/>
              <w:right w:val="nil"/>
            </w:tcBorders>
            <w:vAlign w:val="center"/>
          </w:tcPr>
          <w:p w14:paraId="6EC7D1C1" w14:textId="33183CBA" w:rsidR="00B020BC" w:rsidRPr="003F104C" w:rsidRDefault="00B020BC" w:rsidP="00FA7582">
            <w:pPr>
              <w:jc w:val="center"/>
              <w:rPr>
                <w:rFonts w:ascii="Times New Roman" w:hAnsi="Times New Roman" w:cs="Times New Roman"/>
                <w:i/>
                <w:iCs/>
                <w:sz w:val="22"/>
                <w:szCs w:val="22"/>
              </w:rPr>
            </w:pPr>
            <w:r w:rsidRPr="003F104C">
              <w:rPr>
                <w:rFonts w:ascii="Times New Roman" w:hAnsi="Times New Roman" w:cs="Times New Roman"/>
                <w:sz w:val="22"/>
                <w:szCs w:val="22"/>
              </w:rPr>
              <w:t>SE</w:t>
            </w:r>
          </w:p>
        </w:tc>
        <w:tc>
          <w:tcPr>
            <w:tcW w:w="1658" w:type="dxa"/>
            <w:tcBorders>
              <w:top w:val="single" w:sz="4" w:space="0" w:color="auto"/>
              <w:left w:val="nil"/>
              <w:bottom w:val="single" w:sz="4" w:space="0" w:color="auto"/>
              <w:right w:val="nil"/>
            </w:tcBorders>
            <w:vAlign w:val="center"/>
          </w:tcPr>
          <w:p w14:paraId="009C6885" w14:textId="27B7B649" w:rsidR="00B020BC" w:rsidRPr="003F104C" w:rsidRDefault="00B020BC" w:rsidP="00FA7582">
            <w:pPr>
              <w:jc w:val="center"/>
              <w:rPr>
                <w:rFonts w:ascii="Times New Roman" w:hAnsi="Times New Roman" w:cs="Times New Roman"/>
                <w:i/>
                <w:iCs/>
                <w:sz w:val="22"/>
                <w:szCs w:val="22"/>
              </w:rPr>
            </w:pPr>
            <w:r w:rsidRPr="003F104C">
              <w:rPr>
                <w:rFonts w:ascii="Times New Roman" w:hAnsi="Times New Roman" w:cs="Times New Roman"/>
                <w:i/>
                <w:iCs/>
                <w:sz w:val="22"/>
                <w:szCs w:val="22"/>
              </w:rPr>
              <w:t>p</w:t>
            </w:r>
          </w:p>
        </w:tc>
        <w:tc>
          <w:tcPr>
            <w:tcW w:w="1535" w:type="dxa"/>
            <w:tcBorders>
              <w:top w:val="single" w:sz="4" w:space="0" w:color="auto"/>
              <w:bottom w:val="single" w:sz="4" w:space="0" w:color="auto"/>
              <w:right w:val="nil"/>
            </w:tcBorders>
            <w:vAlign w:val="center"/>
          </w:tcPr>
          <w:p w14:paraId="0B6255CA" w14:textId="77777777" w:rsidR="00B020BC" w:rsidRPr="003F104C" w:rsidRDefault="00B020BC" w:rsidP="00FA7582">
            <w:pPr>
              <w:jc w:val="center"/>
              <w:rPr>
                <w:rFonts w:ascii="Times New Roman" w:hAnsi="Times New Roman" w:cs="Times New Roman"/>
                <w:sz w:val="22"/>
                <w:szCs w:val="22"/>
              </w:rPr>
            </w:pPr>
            <w:r w:rsidRPr="003F104C">
              <w:rPr>
                <w:rFonts w:ascii="Times New Roman" w:hAnsi="Times New Roman" w:cs="Times New Roman"/>
                <w:sz w:val="22"/>
                <w:szCs w:val="22"/>
              </w:rPr>
              <w:t>Estimate</w:t>
            </w:r>
          </w:p>
        </w:tc>
        <w:tc>
          <w:tcPr>
            <w:tcW w:w="1367" w:type="dxa"/>
            <w:tcBorders>
              <w:top w:val="single" w:sz="4" w:space="0" w:color="auto"/>
              <w:left w:val="nil"/>
              <w:bottom w:val="single" w:sz="4" w:space="0" w:color="auto"/>
              <w:right w:val="nil"/>
            </w:tcBorders>
            <w:vAlign w:val="center"/>
          </w:tcPr>
          <w:p w14:paraId="1CA8596D" w14:textId="5C08274C" w:rsidR="00B020BC" w:rsidRPr="003F104C" w:rsidRDefault="00B020BC" w:rsidP="00FA7582">
            <w:pPr>
              <w:jc w:val="center"/>
              <w:rPr>
                <w:rFonts w:ascii="Times New Roman" w:hAnsi="Times New Roman" w:cs="Times New Roman"/>
                <w:sz w:val="22"/>
                <w:szCs w:val="22"/>
              </w:rPr>
            </w:pPr>
            <w:r w:rsidRPr="003F104C">
              <w:rPr>
                <w:rFonts w:ascii="Times New Roman" w:hAnsi="Times New Roman" w:cs="Times New Roman"/>
                <w:sz w:val="22"/>
                <w:szCs w:val="22"/>
              </w:rPr>
              <w:t>SE</w:t>
            </w:r>
          </w:p>
        </w:tc>
        <w:tc>
          <w:tcPr>
            <w:tcW w:w="1187" w:type="dxa"/>
            <w:tcBorders>
              <w:top w:val="single" w:sz="4" w:space="0" w:color="auto"/>
              <w:left w:val="nil"/>
              <w:bottom w:val="single" w:sz="4" w:space="0" w:color="auto"/>
              <w:right w:val="nil"/>
            </w:tcBorders>
            <w:vAlign w:val="center"/>
          </w:tcPr>
          <w:p w14:paraId="5681E4F3" w14:textId="3D853391" w:rsidR="00B020BC" w:rsidRPr="003F104C" w:rsidRDefault="00B020BC" w:rsidP="00FA7582">
            <w:pPr>
              <w:jc w:val="center"/>
              <w:rPr>
                <w:rFonts w:ascii="Times New Roman" w:hAnsi="Times New Roman" w:cs="Times New Roman"/>
                <w:i/>
                <w:iCs/>
                <w:sz w:val="22"/>
                <w:szCs w:val="22"/>
              </w:rPr>
            </w:pPr>
            <w:r w:rsidRPr="003F104C">
              <w:rPr>
                <w:rFonts w:ascii="Times New Roman" w:hAnsi="Times New Roman" w:cs="Times New Roman"/>
                <w:i/>
                <w:iCs/>
                <w:sz w:val="22"/>
                <w:szCs w:val="22"/>
              </w:rPr>
              <w:t>p</w:t>
            </w:r>
          </w:p>
        </w:tc>
      </w:tr>
      <w:tr w:rsidR="00FA7582" w:rsidRPr="003F104C" w14:paraId="3011E9A5" w14:textId="77777777" w:rsidTr="00FA7582">
        <w:trPr>
          <w:trHeight w:val="381"/>
        </w:trPr>
        <w:tc>
          <w:tcPr>
            <w:tcW w:w="0" w:type="auto"/>
            <w:vMerge w:val="restart"/>
            <w:tcBorders>
              <w:top w:val="single" w:sz="4" w:space="0" w:color="auto"/>
              <w:bottom w:val="single" w:sz="4" w:space="0" w:color="auto"/>
              <w:right w:val="nil"/>
            </w:tcBorders>
            <w:vAlign w:val="center"/>
          </w:tcPr>
          <w:p w14:paraId="0EE07DFE" w14:textId="3BFF115A" w:rsidR="00B020BC" w:rsidRPr="003F104C" w:rsidRDefault="00B020BC" w:rsidP="00FA7582">
            <w:pPr>
              <w:jc w:val="center"/>
              <w:rPr>
                <w:rFonts w:ascii="Times New Roman" w:hAnsi="Times New Roman" w:cs="Times New Roman"/>
                <w:sz w:val="22"/>
                <w:szCs w:val="22"/>
              </w:rPr>
            </w:pPr>
            <w:r w:rsidRPr="003F104C">
              <w:rPr>
                <w:rFonts w:ascii="Times New Roman" w:hAnsi="Times New Roman" w:cs="Times New Roman"/>
                <w:sz w:val="22"/>
                <w:szCs w:val="22"/>
              </w:rPr>
              <w:t>Age</w:t>
            </w:r>
          </w:p>
        </w:tc>
        <w:tc>
          <w:tcPr>
            <w:tcW w:w="0" w:type="auto"/>
            <w:tcBorders>
              <w:top w:val="single" w:sz="4" w:space="0" w:color="auto"/>
              <w:left w:val="nil"/>
              <w:bottom w:val="dotted" w:sz="4" w:space="0" w:color="auto"/>
              <w:right w:val="nil"/>
            </w:tcBorders>
            <w:vAlign w:val="center"/>
          </w:tcPr>
          <w:p w14:paraId="554E2F12" w14:textId="046BC65F" w:rsidR="00B020BC" w:rsidRPr="003F104C" w:rsidRDefault="00B020BC" w:rsidP="00FA7582">
            <w:pPr>
              <w:jc w:val="center"/>
              <w:rPr>
                <w:rFonts w:ascii="Times New Roman" w:hAnsi="Times New Roman" w:cs="Times New Roman"/>
                <w:sz w:val="22"/>
                <w:szCs w:val="22"/>
              </w:rPr>
            </w:pPr>
            <w:r w:rsidRPr="003F104C">
              <w:rPr>
                <w:rFonts w:ascii="Times New Roman" w:hAnsi="Times New Roman" w:cs="Times New Roman"/>
                <w:sz w:val="22"/>
                <w:szCs w:val="22"/>
              </w:rPr>
              <w:t>≤</w:t>
            </w:r>
            <w:r w:rsidR="0039387F" w:rsidRPr="003F104C">
              <w:rPr>
                <w:rFonts w:ascii="Times New Roman" w:hAnsi="Times New Roman" w:cs="Times New Roman"/>
                <w:sz w:val="22"/>
                <w:szCs w:val="22"/>
              </w:rPr>
              <w:t>5</w:t>
            </w:r>
            <w:r w:rsidR="005C640D" w:rsidRPr="003F104C">
              <w:rPr>
                <w:rFonts w:ascii="Times New Roman" w:hAnsi="Times New Roman" w:cs="Times New Roman"/>
                <w:sz w:val="22"/>
                <w:szCs w:val="22"/>
              </w:rPr>
              <w:t>1</w:t>
            </w:r>
          </w:p>
        </w:tc>
        <w:tc>
          <w:tcPr>
            <w:tcW w:w="1400" w:type="dxa"/>
            <w:tcBorders>
              <w:top w:val="single" w:sz="4" w:space="0" w:color="auto"/>
              <w:left w:val="nil"/>
              <w:bottom w:val="dotted" w:sz="4" w:space="0" w:color="auto"/>
              <w:right w:val="nil"/>
            </w:tcBorders>
            <w:vAlign w:val="center"/>
          </w:tcPr>
          <w:p w14:paraId="3370AF6A" w14:textId="35A5E362" w:rsidR="00B020BC" w:rsidRPr="003F104C" w:rsidRDefault="00B020BC"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0.00</w:t>
            </w:r>
            <w:r w:rsidR="00531781" w:rsidRPr="003F104C">
              <w:rPr>
                <w:rFonts w:ascii="Times New Roman" w:hAnsi="Times New Roman" w:cs="Times New Roman"/>
                <w:color w:val="000000"/>
                <w:sz w:val="22"/>
                <w:szCs w:val="22"/>
              </w:rPr>
              <w:t>3</w:t>
            </w:r>
          </w:p>
        </w:tc>
        <w:tc>
          <w:tcPr>
            <w:tcW w:w="1019" w:type="dxa"/>
            <w:tcBorders>
              <w:top w:val="single" w:sz="4" w:space="0" w:color="auto"/>
              <w:left w:val="nil"/>
              <w:bottom w:val="dotted" w:sz="4" w:space="0" w:color="auto"/>
              <w:right w:val="nil"/>
            </w:tcBorders>
            <w:vAlign w:val="center"/>
          </w:tcPr>
          <w:p w14:paraId="1FE53D1C" w14:textId="69CC651E" w:rsidR="00B020BC" w:rsidRPr="003F104C" w:rsidRDefault="00B020BC"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0.017</w:t>
            </w:r>
          </w:p>
        </w:tc>
        <w:tc>
          <w:tcPr>
            <w:tcW w:w="1658" w:type="dxa"/>
            <w:tcBorders>
              <w:top w:val="single" w:sz="4" w:space="0" w:color="auto"/>
              <w:left w:val="nil"/>
              <w:bottom w:val="dotted" w:sz="4" w:space="0" w:color="auto"/>
              <w:right w:val="nil"/>
            </w:tcBorders>
            <w:vAlign w:val="center"/>
          </w:tcPr>
          <w:p w14:paraId="0506423D" w14:textId="3810FB45" w:rsidR="00B020BC" w:rsidRPr="003F104C" w:rsidRDefault="00B020BC"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w:t>
            </w:r>
            <w:r w:rsidR="00531781" w:rsidRPr="003F104C">
              <w:rPr>
                <w:rFonts w:ascii="Times New Roman" w:hAnsi="Times New Roman" w:cs="Times New Roman"/>
                <w:color w:val="000000"/>
                <w:sz w:val="22"/>
                <w:szCs w:val="22"/>
              </w:rPr>
              <w:t>85</w:t>
            </w:r>
          </w:p>
        </w:tc>
        <w:tc>
          <w:tcPr>
            <w:tcW w:w="1535" w:type="dxa"/>
            <w:tcBorders>
              <w:top w:val="single" w:sz="4" w:space="0" w:color="auto"/>
              <w:left w:val="single" w:sz="4" w:space="0" w:color="auto"/>
              <w:bottom w:val="dotted" w:sz="4" w:space="0" w:color="auto"/>
              <w:right w:val="nil"/>
            </w:tcBorders>
            <w:vAlign w:val="center"/>
          </w:tcPr>
          <w:p w14:paraId="5C27D1A2" w14:textId="7E8469A5" w:rsidR="00B020BC" w:rsidRPr="003F104C" w:rsidRDefault="00B020BC"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0.1</w:t>
            </w:r>
            <w:r w:rsidR="00531781" w:rsidRPr="003F104C">
              <w:rPr>
                <w:rFonts w:ascii="Times New Roman" w:hAnsi="Times New Roman" w:cs="Times New Roman"/>
                <w:color w:val="000000"/>
                <w:sz w:val="22"/>
                <w:szCs w:val="22"/>
              </w:rPr>
              <w:t>34</w:t>
            </w:r>
          </w:p>
        </w:tc>
        <w:tc>
          <w:tcPr>
            <w:tcW w:w="1367" w:type="dxa"/>
            <w:tcBorders>
              <w:top w:val="single" w:sz="4" w:space="0" w:color="auto"/>
              <w:left w:val="nil"/>
              <w:bottom w:val="dotted" w:sz="4" w:space="0" w:color="auto"/>
              <w:right w:val="nil"/>
            </w:tcBorders>
            <w:vAlign w:val="center"/>
          </w:tcPr>
          <w:p w14:paraId="77BA6F34" w14:textId="31997974" w:rsidR="00B020BC" w:rsidRPr="003F104C" w:rsidRDefault="00B020BC"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0.17</w:t>
            </w:r>
          </w:p>
        </w:tc>
        <w:tc>
          <w:tcPr>
            <w:tcW w:w="1187" w:type="dxa"/>
            <w:tcBorders>
              <w:top w:val="single" w:sz="4" w:space="0" w:color="auto"/>
              <w:left w:val="nil"/>
              <w:bottom w:val="dotted" w:sz="4" w:space="0" w:color="auto"/>
              <w:right w:val="nil"/>
            </w:tcBorders>
            <w:vAlign w:val="center"/>
          </w:tcPr>
          <w:p w14:paraId="7EA22BE2" w14:textId="38D5C824" w:rsidR="00B020BC" w:rsidRPr="003F104C" w:rsidRDefault="00B020BC"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w:t>
            </w:r>
            <w:r w:rsidR="00531781" w:rsidRPr="003F104C">
              <w:rPr>
                <w:rFonts w:ascii="Times New Roman" w:hAnsi="Times New Roman" w:cs="Times New Roman"/>
                <w:color w:val="000000"/>
                <w:sz w:val="22"/>
                <w:szCs w:val="22"/>
              </w:rPr>
              <w:t>44</w:t>
            </w:r>
          </w:p>
        </w:tc>
      </w:tr>
      <w:tr w:rsidR="00FA7582" w:rsidRPr="003F104C" w14:paraId="54E4CABA" w14:textId="77777777" w:rsidTr="00FA7582">
        <w:trPr>
          <w:trHeight w:val="381"/>
        </w:trPr>
        <w:tc>
          <w:tcPr>
            <w:tcW w:w="0" w:type="auto"/>
            <w:vMerge/>
            <w:tcBorders>
              <w:top w:val="single" w:sz="4" w:space="0" w:color="auto"/>
              <w:bottom w:val="single" w:sz="4" w:space="0" w:color="auto"/>
              <w:right w:val="nil"/>
            </w:tcBorders>
            <w:vAlign w:val="center"/>
          </w:tcPr>
          <w:p w14:paraId="3A3D26CC" w14:textId="77777777" w:rsidR="00B020BC" w:rsidRPr="003F104C" w:rsidRDefault="00B020BC" w:rsidP="00FA7582">
            <w:pPr>
              <w:jc w:val="center"/>
              <w:rPr>
                <w:rFonts w:ascii="Times New Roman" w:hAnsi="Times New Roman" w:cs="Times New Roman"/>
                <w:sz w:val="22"/>
                <w:szCs w:val="22"/>
              </w:rPr>
            </w:pPr>
          </w:p>
        </w:tc>
        <w:tc>
          <w:tcPr>
            <w:tcW w:w="0" w:type="auto"/>
            <w:tcBorders>
              <w:top w:val="dotted" w:sz="4" w:space="0" w:color="auto"/>
              <w:left w:val="nil"/>
              <w:bottom w:val="single" w:sz="4" w:space="0" w:color="auto"/>
              <w:right w:val="nil"/>
            </w:tcBorders>
            <w:vAlign w:val="center"/>
          </w:tcPr>
          <w:p w14:paraId="5706415D" w14:textId="7C6BE7D0" w:rsidR="00B020BC" w:rsidRPr="003F104C" w:rsidRDefault="00B020BC" w:rsidP="00FA7582">
            <w:pPr>
              <w:jc w:val="center"/>
              <w:rPr>
                <w:rFonts w:ascii="Times New Roman" w:hAnsi="Times New Roman" w:cs="Times New Roman"/>
                <w:sz w:val="22"/>
                <w:szCs w:val="22"/>
              </w:rPr>
            </w:pPr>
            <w:r w:rsidRPr="003F104C">
              <w:rPr>
                <w:rFonts w:ascii="Times New Roman" w:hAnsi="Times New Roman" w:cs="Times New Roman"/>
                <w:sz w:val="22"/>
                <w:szCs w:val="22"/>
              </w:rPr>
              <w:t>&gt;</w:t>
            </w:r>
            <w:r w:rsidR="0039387F" w:rsidRPr="003F104C">
              <w:rPr>
                <w:rFonts w:ascii="Times New Roman" w:hAnsi="Times New Roman" w:cs="Times New Roman"/>
                <w:sz w:val="22"/>
                <w:szCs w:val="22"/>
              </w:rPr>
              <w:t>5</w:t>
            </w:r>
            <w:r w:rsidR="005C640D" w:rsidRPr="003F104C">
              <w:rPr>
                <w:rFonts w:ascii="Times New Roman" w:hAnsi="Times New Roman" w:cs="Times New Roman"/>
                <w:sz w:val="22"/>
                <w:szCs w:val="22"/>
              </w:rPr>
              <w:t>1</w:t>
            </w:r>
          </w:p>
        </w:tc>
        <w:tc>
          <w:tcPr>
            <w:tcW w:w="1400" w:type="dxa"/>
            <w:tcBorders>
              <w:top w:val="dotted" w:sz="4" w:space="0" w:color="auto"/>
              <w:left w:val="nil"/>
              <w:bottom w:val="single" w:sz="4" w:space="0" w:color="auto"/>
              <w:right w:val="nil"/>
            </w:tcBorders>
            <w:vAlign w:val="center"/>
          </w:tcPr>
          <w:p w14:paraId="26068426" w14:textId="3BAA5113" w:rsidR="00B020BC" w:rsidRPr="003F104C" w:rsidRDefault="00B020BC"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w:t>
            </w:r>
            <w:r w:rsidR="00531781" w:rsidRPr="003F104C">
              <w:rPr>
                <w:rFonts w:ascii="Times New Roman" w:hAnsi="Times New Roman" w:cs="Times New Roman"/>
                <w:color w:val="000000"/>
                <w:sz w:val="22"/>
                <w:szCs w:val="22"/>
              </w:rPr>
              <w:t>6</w:t>
            </w:r>
          </w:p>
        </w:tc>
        <w:tc>
          <w:tcPr>
            <w:tcW w:w="1019" w:type="dxa"/>
            <w:tcBorders>
              <w:top w:val="dotted" w:sz="4" w:space="0" w:color="auto"/>
              <w:left w:val="nil"/>
              <w:bottom w:val="single" w:sz="4" w:space="0" w:color="auto"/>
              <w:right w:val="nil"/>
            </w:tcBorders>
            <w:vAlign w:val="center"/>
          </w:tcPr>
          <w:p w14:paraId="42C7CB61" w14:textId="60F0A63F" w:rsidR="00B020BC" w:rsidRPr="003F104C" w:rsidRDefault="00B020BC"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0.017</w:t>
            </w:r>
          </w:p>
        </w:tc>
        <w:tc>
          <w:tcPr>
            <w:tcW w:w="1658" w:type="dxa"/>
            <w:tcBorders>
              <w:top w:val="dotted" w:sz="4" w:space="0" w:color="auto"/>
              <w:left w:val="nil"/>
              <w:bottom w:val="single" w:sz="4" w:space="0" w:color="auto"/>
              <w:right w:val="nil"/>
            </w:tcBorders>
            <w:vAlign w:val="center"/>
          </w:tcPr>
          <w:p w14:paraId="630866D7" w14:textId="0FF518A0" w:rsidR="00B020BC" w:rsidRPr="003F104C" w:rsidRDefault="00B020BC"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0.1</w:t>
            </w:r>
            <w:r w:rsidR="00531781" w:rsidRPr="003F104C">
              <w:rPr>
                <w:rFonts w:ascii="Times New Roman" w:hAnsi="Times New Roman" w:cs="Times New Roman"/>
                <w:color w:val="000000"/>
                <w:sz w:val="22"/>
                <w:szCs w:val="22"/>
              </w:rPr>
              <w:t>4</w:t>
            </w:r>
          </w:p>
        </w:tc>
        <w:tc>
          <w:tcPr>
            <w:tcW w:w="1535" w:type="dxa"/>
            <w:tcBorders>
              <w:top w:val="dotted" w:sz="4" w:space="0" w:color="auto"/>
              <w:left w:val="single" w:sz="4" w:space="0" w:color="auto"/>
              <w:bottom w:val="single" w:sz="4" w:space="0" w:color="auto"/>
              <w:right w:val="nil"/>
            </w:tcBorders>
            <w:vAlign w:val="center"/>
          </w:tcPr>
          <w:p w14:paraId="545E396B" w14:textId="48BE79FB" w:rsidR="00B020BC" w:rsidRPr="003F104C" w:rsidRDefault="00B020BC"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-0.3</w:t>
            </w:r>
            <w:r w:rsidR="00531781" w:rsidRPr="003F104C">
              <w:rPr>
                <w:rFonts w:ascii="Times New Roman" w:hAnsi="Times New Roman" w:cs="Times New Roman"/>
                <w:color w:val="000000"/>
                <w:sz w:val="22"/>
                <w:szCs w:val="22"/>
              </w:rPr>
              <w:t>4</w:t>
            </w:r>
          </w:p>
        </w:tc>
        <w:tc>
          <w:tcPr>
            <w:tcW w:w="1367" w:type="dxa"/>
            <w:tcBorders>
              <w:top w:val="dotted" w:sz="4" w:space="0" w:color="auto"/>
              <w:left w:val="nil"/>
              <w:bottom w:val="single" w:sz="4" w:space="0" w:color="auto"/>
              <w:right w:val="nil"/>
            </w:tcBorders>
            <w:vAlign w:val="center"/>
          </w:tcPr>
          <w:p w14:paraId="7FA6C9BF" w14:textId="4E5A7371" w:rsidR="00B020BC" w:rsidRPr="003F104C" w:rsidRDefault="00B020BC"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0.2</w:t>
            </w:r>
            <w:r w:rsidR="00531781" w:rsidRPr="003F104C">
              <w:rPr>
                <w:rFonts w:ascii="Times New Roman" w:hAnsi="Times New Roman" w:cs="Times New Roman"/>
                <w:color w:val="000000"/>
                <w:sz w:val="22"/>
                <w:szCs w:val="22"/>
              </w:rPr>
              <w:t>7</w:t>
            </w:r>
          </w:p>
        </w:tc>
        <w:tc>
          <w:tcPr>
            <w:tcW w:w="1187" w:type="dxa"/>
            <w:tcBorders>
              <w:top w:val="dotted" w:sz="4" w:space="0" w:color="auto"/>
              <w:left w:val="nil"/>
              <w:bottom w:val="single" w:sz="4" w:space="0" w:color="auto"/>
              <w:right w:val="nil"/>
            </w:tcBorders>
            <w:vAlign w:val="center"/>
          </w:tcPr>
          <w:p w14:paraId="3DCDAC9E" w14:textId="56B329E7" w:rsidR="00B020BC" w:rsidRPr="003F104C" w:rsidRDefault="00B020BC"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0.2</w:t>
            </w:r>
          </w:p>
        </w:tc>
      </w:tr>
      <w:tr w:rsidR="00FA7582" w:rsidRPr="003F104C" w14:paraId="1F251BAD" w14:textId="77777777" w:rsidTr="00FA7582">
        <w:trPr>
          <w:trHeight w:val="381"/>
        </w:trPr>
        <w:tc>
          <w:tcPr>
            <w:tcW w:w="0" w:type="auto"/>
            <w:vMerge w:val="restart"/>
            <w:tcBorders>
              <w:top w:val="single" w:sz="4" w:space="0" w:color="auto"/>
              <w:bottom w:val="single" w:sz="4" w:space="0" w:color="auto"/>
              <w:right w:val="nil"/>
            </w:tcBorders>
            <w:vAlign w:val="center"/>
          </w:tcPr>
          <w:p w14:paraId="7E60D82C" w14:textId="0D7DD001" w:rsidR="00B020BC" w:rsidRPr="003F104C" w:rsidRDefault="00B020BC" w:rsidP="00FA7582">
            <w:pPr>
              <w:jc w:val="center"/>
              <w:rPr>
                <w:rFonts w:ascii="Times New Roman" w:hAnsi="Times New Roman" w:cs="Times New Roman"/>
                <w:sz w:val="22"/>
                <w:szCs w:val="22"/>
              </w:rPr>
            </w:pPr>
            <w:r w:rsidRPr="003F104C">
              <w:rPr>
                <w:rFonts w:ascii="Times New Roman" w:hAnsi="Times New Roman" w:cs="Times New Roman"/>
                <w:sz w:val="22"/>
                <w:szCs w:val="22"/>
              </w:rPr>
              <w:t>BMI</w:t>
            </w:r>
          </w:p>
        </w:tc>
        <w:tc>
          <w:tcPr>
            <w:tcW w:w="0" w:type="auto"/>
            <w:tcBorders>
              <w:top w:val="single" w:sz="4" w:space="0" w:color="auto"/>
              <w:left w:val="nil"/>
              <w:bottom w:val="dotted" w:sz="4" w:space="0" w:color="auto"/>
              <w:right w:val="nil"/>
            </w:tcBorders>
            <w:vAlign w:val="center"/>
          </w:tcPr>
          <w:p w14:paraId="645206F8" w14:textId="7F0B870B" w:rsidR="00B020BC" w:rsidRPr="003F104C" w:rsidRDefault="00B020BC" w:rsidP="00FA7582">
            <w:pPr>
              <w:jc w:val="center"/>
              <w:rPr>
                <w:rFonts w:ascii="Times New Roman" w:hAnsi="Times New Roman" w:cs="Times New Roman"/>
                <w:sz w:val="22"/>
                <w:szCs w:val="22"/>
              </w:rPr>
            </w:pPr>
            <w:r w:rsidRPr="003F104C">
              <w:rPr>
                <w:rFonts w:ascii="Times New Roman" w:hAnsi="Times New Roman" w:cs="Times New Roman"/>
                <w:sz w:val="22"/>
                <w:szCs w:val="22"/>
              </w:rPr>
              <w:t>≤</w:t>
            </w:r>
            <w:r w:rsidR="0039387F" w:rsidRPr="003F104C">
              <w:rPr>
                <w:rFonts w:ascii="Times New Roman" w:hAnsi="Times New Roman" w:cs="Times New Roman"/>
                <w:sz w:val="22"/>
                <w:szCs w:val="22"/>
              </w:rPr>
              <w:t>25</w:t>
            </w:r>
          </w:p>
        </w:tc>
        <w:tc>
          <w:tcPr>
            <w:tcW w:w="1400" w:type="dxa"/>
            <w:tcBorders>
              <w:top w:val="single" w:sz="4" w:space="0" w:color="auto"/>
              <w:left w:val="nil"/>
              <w:bottom w:val="dotted" w:sz="4" w:space="0" w:color="auto"/>
              <w:right w:val="nil"/>
            </w:tcBorders>
            <w:vAlign w:val="center"/>
          </w:tcPr>
          <w:p w14:paraId="39E24304" w14:textId="7848BEC2" w:rsidR="00B020BC" w:rsidRPr="003F104C" w:rsidRDefault="00B020BC"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w:t>
            </w:r>
            <w:r w:rsidR="00531781" w:rsidRPr="003F104C">
              <w:rPr>
                <w:rFonts w:ascii="Times New Roman" w:hAnsi="Times New Roman" w:cs="Times New Roman"/>
                <w:color w:val="000000"/>
                <w:sz w:val="22"/>
                <w:szCs w:val="22"/>
              </w:rPr>
              <w:t>24</w:t>
            </w:r>
          </w:p>
        </w:tc>
        <w:tc>
          <w:tcPr>
            <w:tcW w:w="1019" w:type="dxa"/>
            <w:tcBorders>
              <w:top w:val="single" w:sz="4" w:space="0" w:color="auto"/>
              <w:left w:val="nil"/>
              <w:bottom w:val="dotted" w:sz="4" w:space="0" w:color="auto"/>
              <w:right w:val="nil"/>
            </w:tcBorders>
            <w:vAlign w:val="center"/>
          </w:tcPr>
          <w:p w14:paraId="68D1322D" w14:textId="1D903334" w:rsidR="00B020BC" w:rsidRPr="003F104C" w:rsidRDefault="00B020BC"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w:t>
            </w:r>
            <w:r w:rsidR="00531781" w:rsidRPr="003F104C">
              <w:rPr>
                <w:rFonts w:ascii="Times New Roman" w:hAnsi="Times New Roman" w:cs="Times New Roman"/>
                <w:color w:val="000000"/>
                <w:sz w:val="22"/>
                <w:szCs w:val="22"/>
              </w:rPr>
              <w:t>33</w:t>
            </w:r>
          </w:p>
        </w:tc>
        <w:tc>
          <w:tcPr>
            <w:tcW w:w="1658" w:type="dxa"/>
            <w:tcBorders>
              <w:top w:val="single" w:sz="4" w:space="0" w:color="auto"/>
              <w:left w:val="nil"/>
              <w:bottom w:val="dotted" w:sz="4" w:space="0" w:color="auto"/>
              <w:right w:val="nil"/>
            </w:tcBorders>
            <w:vAlign w:val="center"/>
          </w:tcPr>
          <w:p w14:paraId="3831D203" w14:textId="38D72E04" w:rsidR="00B020BC" w:rsidRPr="003F104C" w:rsidRDefault="00B020BC" w:rsidP="004757B1">
            <w:pPr>
              <w:rPr>
                <w:rFonts w:ascii="Times New Roman" w:hAnsi="Times New Roman" w:cs="Times New Roman"/>
                <w:sz w:val="22"/>
                <w:szCs w:val="22"/>
              </w:rPr>
            </w:pPr>
            <w:r w:rsidRPr="003F104C">
              <w:rPr>
                <w:rFonts w:ascii="Times New Roman" w:hAnsi="Times New Roman" w:cs="Times New Roman"/>
                <w:color w:val="000000"/>
                <w:sz w:val="22"/>
                <w:szCs w:val="22"/>
              </w:rPr>
              <w:t>.</w:t>
            </w:r>
            <w:r w:rsidR="00531781" w:rsidRPr="003F104C">
              <w:rPr>
                <w:rFonts w:ascii="Times New Roman" w:hAnsi="Times New Roman" w:cs="Times New Roman"/>
                <w:color w:val="000000"/>
                <w:sz w:val="22"/>
                <w:szCs w:val="22"/>
              </w:rPr>
              <w:t>.28</w:t>
            </w:r>
          </w:p>
        </w:tc>
        <w:tc>
          <w:tcPr>
            <w:tcW w:w="1535" w:type="dxa"/>
            <w:tcBorders>
              <w:top w:val="single" w:sz="4" w:space="0" w:color="auto"/>
              <w:left w:val="single" w:sz="4" w:space="0" w:color="auto"/>
              <w:bottom w:val="dotted" w:sz="4" w:space="0" w:color="auto"/>
              <w:right w:val="nil"/>
            </w:tcBorders>
            <w:vAlign w:val="center"/>
          </w:tcPr>
          <w:p w14:paraId="6A528398" w14:textId="320D137D" w:rsidR="00B020BC" w:rsidRPr="003F104C" w:rsidRDefault="00B020BC"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-0.2</w:t>
            </w:r>
            <w:r w:rsidR="00531781" w:rsidRPr="003F104C">
              <w:rPr>
                <w:rFonts w:ascii="Times New Roman" w:hAnsi="Times New Roman" w:cs="Times New Roman"/>
                <w:color w:val="000000"/>
                <w:sz w:val="22"/>
                <w:szCs w:val="22"/>
              </w:rPr>
              <w:t>4</w:t>
            </w:r>
          </w:p>
        </w:tc>
        <w:tc>
          <w:tcPr>
            <w:tcW w:w="1367" w:type="dxa"/>
            <w:tcBorders>
              <w:top w:val="single" w:sz="4" w:space="0" w:color="auto"/>
              <w:left w:val="nil"/>
              <w:bottom w:val="dotted" w:sz="4" w:space="0" w:color="auto"/>
              <w:right w:val="nil"/>
            </w:tcBorders>
            <w:vAlign w:val="center"/>
          </w:tcPr>
          <w:p w14:paraId="78B6B7B9" w14:textId="3AB1798D" w:rsidR="00B020BC" w:rsidRPr="003F104C" w:rsidRDefault="00B020BC"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0.2</w:t>
            </w:r>
            <w:r w:rsidR="00531781" w:rsidRPr="003F104C">
              <w:rPr>
                <w:rFonts w:ascii="Times New Roman" w:hAnsi="Times New Roman" w:cs="Times New Roman"/>
                <w:color w:val="000000"/>
                <w:sz w:val="22"/>
                <w:szCs w:val="22"/>
              </w:rPr>
              <w:t>5</w:t>
            </w:r>
          </w:p>
        </w:tc>
        <w:tc>
          <w:tcPr>
            <w:tcW w:w="1187" w:type="dxa"/>
            <w:tcBorders>
              <w:top w:val="single" w:sz="4" w:space="0" w:color="auto"/>
              <w:left w:val="nil"/>
              <w:bottom w:val="dotted" w:sz="4" w:space="0" w:color="auto"/>
              <w:right w:val="nil"/>
            </w:tcBorders>
            <w:vAlign w:val="center"/>
          </w:tcPr>
          <w:p w14:paraId="7A8F5B7F" w14:textId="4590F994" w:rsidR="00B020BC" w:rsidRPr="003F104C" w:rsidRDefault="00B020BC"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w:t>
            </w:r>
            <w:r w:rsidR="00531781" w:rsidRPr="003F104C">
              <w:rPr>
                <w:rFonts w:ascii="Times New Roman" w:hAnsi="Times New Roman" w:cs="Times New Roman"/>
                <w:color w:val="000000"/>
                <w:sz w:val="22"/>
                <w:szCs w:val="22"/>
              </w:rPr>
              <w:t>33</w:t>
            </w:r>
          </w:p>
        </w:tc>
      </w:tr>
      <w:tr w:rsidR="00FA7582" w:rsidRPr="003F104C" w14:paraId="4B6F36DC" w14:textId="77777777" w:rsidTr="00FA7582">
        <w:trPr>
          <w:trHeight w:val="381"/>
        </w:trPr>
        <w:tc>
          <w:tcPr>
            <w:tcW w:w="0" w:type="auto"/>
            <w:vMerge/>
            <w:tcBorders>
              <w:top w:val="single" w:sz="4" w:space="0" w:color="auto"/>
              <w:bottom w:val="single" w:sz="4" w:space="0" w:color="auto"/>
              <w:right w:val="nil"/>
            </w:tcBorders>
            <w:vAlign w:val="center"/>
          </w:tcPr>
          <w:p w14:paraId="6DA3735E" w14:textId="77777777" w:rsidR="00B020BC" w:rsidRPr="003F104C" w:rsidRDefault="00B020BC" w:rsidP="00FA7582">
            <w:pPr>
              <w:jc w:val="center"/>
              <w:rPr>
                <w:rFonts w:ascii="Times New Roman" w:hAnsi="Times New Roman" w:cs="Times New Roman"/>
                <w:sz w:val="22"/>
                <w:szCs w:val="22"/>
              </w:rPr>
            </w:pPr>
          </w:p>
        </w:tc>
        <w:tc>
          <w:tcPr>
            <w:tcW w:w="0" w:type="auto"/>
            <w:tcBorders>
              <w:top w:val="dotted" w:sz="4" w:space="0" w:color="auto"/>
              <w:left w:val="nil"/>
              <w:bottom w:val="single" w:sz="4" w:space="0" w:color="auto"/>
              <w:right w:val="nil"/>
            </w:tcBorders>
            <w:vAlign w:val="center"/>
          </w:tcPr>
          <w:p w14:paraId="328DCDD7" w14:textId="65C3770F" w:rsidR="00B020BC" w:rsidRPr="003F104C" w:rsidRDefault="00B020BC" w:rsidP="00FA7582">
            <w:pPr>
              <w:jc w:val="center"/>
              <w:rPr>
                <w:rFonts w:ascii="Times New Roman" w:hAnsi="Times New Roman" w:cs="Times New Roman"/>
                <w:sz w:val="22"/>
                <w:szCs w:val="22"/>
              </w:rPr>
            </w:pPr>
            <w:r w:rsidRPr="003F104C">
              <w:rPr>
                <w:rFonts w:ascii="Times New Roman" w:hAnsi="Times New Roman" w:cs="Times New Roman"/>
                <w:sz w:val="22"/>
                <w:szCs w:val="22"/>
              </w:rPr>
              <w:t>&gt;</w:t>
            </w:r>
            <w:r w:rsidR="0039387F" w:rsidRPr="003F104C">
              <w:rPr>
                <w:rFonts w:ascii="Times New Roman" w:hAnsi="Times New Roman" w:cs="Times New Roman"/>
                <w:sz w:val="22"/>
                <w:szCs w:val="22"/>
              </w:rPr>
              <w:t>25</w:t>
            </w:r>
          </w:p>
        </w:tc>
        <w:tc>
          <w:tcPr>
            <w:tcW w:w="1400" w:type="dxa"/>
            <w:tcBorders>
              <w:top w:val="dotted" w:sz="4" w:space="0" w:color="auto"/>
              <w:left w:val="nil"/>
              <w:bottom w:val="single" w:sz="4" w:space="0" w:color="auto"/>
              <w:right w:val="nil"/>
            </w:tcBorders>
            <w:vAlign w:val="center"/>
          </w:tcPr>
          <w:p w14:paraId="051E9224" w14:textId="16BB618E" w:rsidR="00B020BC" w:rsidRPr="003F104C" w:rsidRDefault="00B020BC"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w:t>
            </w:r>
            <w:r w:rsidR="00531781" w:rsidRPr="003F104C">
              <w:rPr>
                <w:rFonts w:ascii="Times New Roman" w:hAnsi="Times New Roman" w:cs="Times New Roman"/>
                <w:color w:val="000000"/>
                <w:sz w:val="22"/>
                <w:szCs w:val="22"/>
              </w:rPr>
              <w:t>06</w:t>
            </w:r>
          </w:p>
        </w:tc>
        <w:tc>
          <w:tcPr>
            <w:tcW w:w="1019" w:type="dxa"/>
            <w:tcBorders>
              <w:top w:val="dotted" w:sz="4" w:space="0" w:color="auto"/>
              <w:left w:val="nil"/>
              <w:bottom w:val="single" w:sz="4" w:space="0" w:color="auto"/>
              <w:right w:val="nil"/>
            </w:tcBorders>
            <w:vAlign w:val="center"/>
          </w:tcPr>
          <w:p w14:paraId="6BB1FAA2" w14:textId="2D9A35AA" w:rsidR="00B020BC" w:rsidRPr="003F104C" w:rsidRDefault="00B020BC"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w:t>
            </w:r>
            <w:r w:rsidR="00531781" w:rsidRPr="003F104C">
              <w:rPr>
                <w:rFonts w:ascii="Times New Roman" w:hAnsi="Times New Roman" w:cs="Times New Roman"/>
                <w:color w:val="000000"/>
                <w:sz w:val="22"/>
                <w:szCs w:val="22"/>
              </w:rPr>
              <w:t>13</w:t>
            </w:r>
          </w:p>
        </w:tc>
        <w:tc>
          <w:tcPr>
            <w:tcW w:w="1658" w:type="dxa"/>
            <w:tcBorders>
              <w:top w:val="dotted" w:sz="4" w:space="0" w:color="auto"/>
              <w:left w:val="nil"/>
              <w:bottom w:val="single" w:sz="4" w:space="0" w:color="auto"/>
              <w:right w:val="nil"/>
            </w:tcBorders>
            <w:vAlign w:val="center"/>
          </w:tcPr>
          <w:p w14:paraId="00D92B2D" w14:textId="100993A0" w:rsidR="00B020BC" w:rsidRPr="003F104C" w:rsidRDefault="00B020BC"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w:t>
            </w:r>
            <w:r w:rsidR="00531781" w:rsidRPr="003F104C">
              <w:rPr>
                <w:rFonts w:ascii="Times New Roman" w:hAnsi="Times New Roman" w:cs="Times New Roman"/>
                <w:color w:val="000000"/>
                <w:sz w:val="22"/>
                <w:szCs w:val="22"/>
              </w:rPr>
              <w:t>66</w:t>
            </w:r>
          </w:p>
        </w:tc>
        <w:tc>
          <w:tcPr>
            <w:tcW w:w="1535" w:type="dxa"/>
            <w:tcBorders>
              <w:top w:val="dotted" w:sz="4" w:space="0" w:color="auto"/>
              <w:left w:val="single" w:sz="4" w:space="0" w:color="auto"/>
              <w:bottom w:val="single" w:sz="4" w:space="0" w:color="auto"/>
              <w:right w:val="nil"/>
            </w:tcBorders>
            <w:vAlign w:val="center"/>
          </w:tcPr>
          <w:p w14:paraId="265A0463" w14:textId="5A7124EF" w:rsidR="00B020BC" w:rsidRPr="003F104C" w:rsidRDefault="00B020BC"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w:t>
            </w:r>
            <w:r w:rsidR="00531781" w:rsidRPr="003F104C">
              <w:rPr>
                <w:rFonts w:ascii="Times New Roman" w:hAnsi="Times New Roman" w:cs="Times New Roman"/>
                <w:color w:val="000000"/>
                <w:sz w:val="22"/>
                <w:szCs w:val="22"/>
              </w:rPr>
              <w:t>12</w:t>
            </w:r>
          </w:p>
        </w:tc>
        <w:tc>
          <w:tcPr>
            <w:tcW w:w="1367" w:type="dxa"/>
            <w:tcBorders>
              <w:top w:val="dotted" w:sz="4" w:space="0" w:color="auto"/>
              <w:left w:val="nil"/>
              <w:bottom w:val="single" w:sz="4" w:space="0" w:color="auto"/>
              <w:right w:val="nil"/>
            </w:tcBorders>
            <w:vAlign w:val="center"/>
          </w:tcPr>
          <w:p w14:paraId="3B83BF95" w14:textId="491819CD" w:rsidR="00B020BC" w:rsidRPr="003F104C" w:rsidRDefault="00B020BC"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0.17</w:t>
            </w:r>
          </w:p>
        </w:tc>
        <w:tc>
          <w:tcPr>
            <w:tcW w:w="1187" w:type="dxa"/>
            <w:tcBorders>
              <w:top w:val="dotted" w:sz="4" w:space="0" w:color="auto"/>
              <w:left w:val="nil"/>
              <w:bottom w:val="single" w:sz="4" w:space="0" w:color="auto"/>
              <w:right w:val="nil"/>
            </w:tcBorders>
            <w:vAlign w:val="center"/>
          </w:tcPr>
          <w:p w14:paraId="666715CB" w14:textId="41A2CD6D" w:rsidR="00B020BC" w:rsidRPr="003F104C" w:rsidRDefault="00B020BC"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w:t>
            </w:r>
            <w:r w:rsidR="00531781" w:rsidRPr="003F104C">
              <w:rPr>
                <w:rFonts w:ascii="Times New Roman" w:hAnsi="Times New Roman" w:cs="Times New Roman"/>
                <w:color w:val="000000"/>
                <w:sz w:val="22"/>
                <w:szCs w:val="22"/>
              </w:rPr>
              <w:t>95</w:t>
            </w:r>
          </w:p>
        </w:tc>
      </w:tr>
      <w:tr w:rsidR="00FA7582" w:rsidRPr="003F104C" w14:paraId="21831722" w14:textId="77777777" w:rsidTr="00FA7582">
        <w:trPr>
          <w:trHeight w:val="381"/>
        </w:trPr>
        <w:tc>
          <w:tcPr>
            <w:tcW w:w="0" w:type="auto"/>
            <w:vMerge w:val="restart"/>
            <w:tcBorders>
              <w:top w:val="single" w:sz="4" w:space="0" w:color="auto"/>
              <w:right w:val="nil"/>
            </w:tcBorders>
            <w:vAlign w:val="center"/>
          </w:tcPr>
          <w:p w14:paraId="0B100CA9" w14:textId="39569404"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sz w:val="22"/>
                <w:szCs w:val="22"/>
              </w:rPr>
              <w:t>IRC</w:t>
            </w:r>
            <w:r w:rsidR="00F4119B" w:rsidRPr="003F104C">
              <w:rPr>
                <w:rFonts w:ascii="Times New Roman" w:hAnsi="Times New Roman" w:cs="Times New Roman"/>
                <w:sz w:val="22"/>
                <w:szCs w:val="22"/>
              </w:rPr>
              <w:t>*</w:t>
            </w:r>
          </w:p>
        </w:tc>
        <w:tc>
          <w:tcPr>
            <w:tcW w:w="0" w:type="auto"/>
            <w:tcBorders>
              <w:top w:val="single" w:sz="4" w:space="0" w:color="auto"/>
              <w:left w:val="nil"/>
              <w:bottom w:val="dotted" w:sz="4" w:space="0" w:color="auto"/>
              <w:right w:val="nil"/>
            </w:tcBorders>
            <w:shd w:val="clear" w:color="auto" w:fill="D9D9D9" w:themeFill="background1" w:themeFillShade="D9"/>
            <w:vAlign w:val="center"/>
          </w:tcPr>
          <w:p w14:paraId="01C25516" w14:textId="178EF1CB"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sz w:val="22"/>
                <w:szCs w:val="22"/>
              </w:rPr>
              <w:t>Guatemala</w:t>
            </w:r>
          </w:p>
        </w:tc>
        <w:tc>
          <w:tcPr>
            <w:tcW w:w="1400" w:type="dxa"/>
            <w:tcBorders>
              <w:top w:val="single" w:sz="4" w:space="0" w:color="auto"/>
              <w:left w:val="nil"/>
              <w:bottom w:val="dotted" w:sz="4" w:space="0" w:color="auto"/>
              <w:right w:val="nil"/>
            </w:tcBorders>
            <w:shd w:val="clear" w:color="auto" w:fill="D9D9D9" w:themeFill="background1" w:themeFillShade="D9"/>
            <w:vAlign w:val="center"/>
          </w:tcPr>
          <w:p w14:paraId="1746EE7B" w14:textId="133A4A23"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-0.059</w:t>
            </w:r>
          </w:p>
        </w:tc>
        <w:tc>
          <w:tcPr>
            <w:tcW w:w="1019" w:type="dxa"/>
            <w:tcBorders>
              <w:top w:val="single" w:sz="4" w:space="0" w:color="auto"/>
              <w:left w:val="nil"/>
              <w:bottom w:val="dotted" w:sz="4" w:space="0" w:color="auto"/>
              <w:right w:val="nil"/>
            </w:tcBorders>
            <w:shd w:val="clear" w:color="auto" w:fill="D9D9D9" w:themeFill="background1" w:themeFillShade="D9"/>
            <w:vAlign w:val="center"/>
          </w:tcPr>
          <w:p w14:paraId="79258ED5" w14:textId="3E3ADC95"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0.19</w:t>
            </w:r>
          </w:p>
        </w:tc>
        <w:tc>
          <w:tcPr>
            <w:tcW w:w="1658" w:type="dxa"/>
            <w:tcBorders>
              <w:top w:val="single" w:sz="4" w:space="0" w:color="auto"/>
              <w:left w:val="nil"/>
              <w:bottom w:val="dotted" w:sz="4" w:space="0" w:color="auto"/>
              <w:right w:val="nil"/>
            </w:tcBorders>
            <w:shd w:val="clear" w:color="auto" w:fill="D9D9D9" w:themeFill="background1" w:themeFillShade="D9"/>
            <w:vAlign w:val="center"/>
          </w:tcPr>
          <w:p w14:paraId="1737B516" w14:textId="65D0DC0C"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0.002</w:t>
            </w:r>
          </w:p>
        </w:tc>
        <w:tc>
          <w:tcPr>
            <w:tcW w:w="1535" w:type="dxa"/>
            <w:tcBorders>
              <w:top w:val="single" w:sz="4" w:space="0" w:color="auto"/>
              <w:left w:val="single" w:sz="4" w:space="0" w:color="auto"/>
              <w:bottom w:val="dotted" w:sz="4" w:space="0" w:color="auto"/>
              <w:right w:val="nil"/>
            </w:tcBorders>
            <w:shd w:val="clear" w:color="auto" w:fill="D9D9D9" w:themeFill="background1" w:themeFillShade="D9"/>
            <w:vAlign w:val="center"/>
          </w:tcPr>
          <w:p w14:paraId="4F2AD3A6" w14:textId="78A4F79D"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-0.91</w:t>
            </w:r>
          </w:p>
        </w:tc>
        <w:tc>
          <w:tcPr>
            <w:tcW w:w="1367" w:type="dxa"/>
            <w:tcBorders>
              <w:top w:val="single" w:sz="4" w:space="0" w:color="auto"/>
              <w:left w:val="nil"/>
              <w:bottom w:val="dotted" w:sz="4" w:space="0" w:color="auto"/>
              <w:right w:val="nil"/>
            </w:tcBorders>
            <w:shd w:val="clear" w:color="auto" w:fill="D9D9D9" w:themeFill="background1" w:themeFillShade="D9"/>
            <w:vAlign w:val="center"/>
          </w:tcPr>
          <w:p w14:paraId="2E32763E" w14:textId="6BBC35F2"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0.27</w:t>
            </w:r>
          </w:p>
        </w:tc>
        <w:tc>
          <w:tcPr>
            <w:tcW w:w="1187" w:type="dxa"/>
            <w:tcBorders>
              <w:top w:val="single" w:sz="4" w:space="0" w:color="auto"/>
              <w:left w:val="nil"/>
              <w:bottom w:val="dotted" w:sz="4" w:space="0" w:color="auto"/>
              <w:right w:val="nil"/>
            </w:tcBorders>
            <w:shd w:val="clear" w:color="auto" w:fill="D9D9D9" w:themeFill="background1" w:themeFillShade="D9"/>
            <w:vAlign w:val="center"/>
          </w:tcPr>
          <w:p w14:paraId="39066C29" w14:textId="38E0D03D"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0.002</w:t>
            </w:r>
          </w:p>
        </w:tc>
      </w:tr>
      <w:tr w:rsidR="00FA7582" w:rsidRPr="003F104C" w14:paraId="36E5D3BF" w14:textId="77777777" w:rsidTr="00FA7582">
        <w:trPr>
          <w:trHeight w:val="381"/>
        </w:trPr>
        <w:tc>
          <w:tcPr>
            <w:tcW w:w="0" w:type="auto"/>
            <w:vMerge/>
            <w:tcBorders>
              <w:right w:val="nil"/>
            </w:tcBorders>
            <w:vAlign w:val="center"/>
          </w:tcPr>
          <w:p w14:paraId="34877829" w14:textId="77777777" w:rsidR="00FA7582" w:rsidRPr="003F104C" w:rsidRDefault="00FA7582" w:rsidP="00FA7582">
            <w:pPr>
              <w:jc w:val="center"/>
              <w:rPr>
                <w:rFonts w:ascii="Times New Roman" w:hAnsi="Times New Roman" w:cs="Times New Roman"/>
                <w:sz w:val="22"/>
                <w:szCs w:val="22"/>
              </w:rPr>
            </w:pPr>
          </w:p>
        </w:tc>
        <w:tc>
          <w:tcPr>
            <w:tcW w:w="0" w:type="auto"/>
            <w:tcBorders>
              <w:top w:val="dotted" w:sz="4" w:space="0" w:color="auto"/>
              <w:left w:val="nil"/>
              <w:bottom w:val="dotted" w:sz="4" w:space="0" w:color="auto"/>
              <w:right w:val="nil"/>
            </w:tcBorders>
            <w:vAlign w:val="center"/>
          </w:tcPr>
          <w:p w14:paraId="4C19825A" w14:textId="0B3ECC71"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sz w:val="22"/>
                <w:szCs w:val="22"/>
              </w:rPr>
              <w:t>India</w:t>
            </w:r>
          </w:p>
        </w:tc>
        <w:tc>
          <w:tcPr>
            <w:tcW w:w="1400" w:type="dxa"/>
            <w:tcBorders>
              <w:top w:val="dotted" w:sz="4" w:space="0" w:color="auto"/>
              <w:left w:val="nil"/>
              <w:bottom w:val="dotted" w:sz="4" w:space="0" w:color="auto"/>
              <w:right w:val="nil"/>
            </w:tcBorders>
            <w:vAlign w:val="center"/>
          </w:tcPr>
          <w:p w14:paraId="09AA9F26" w14:textId="250AA81A"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-0.015</w:t>
            </w:r>
          </w:p>
        </w:tc>
        <w:tc>
          <w:tcPr>
            <w:tcW w:w="1019" w:type="dxa"/>
            <w:tcBorders>
              <w:top w:val="dotted" w:sz="4" w:space="0" w:color="auto"/>
              <w:left w:val="nil"/>
              <w:bottom w:val="dotted" w:sz="4" w:space="0" w:color="auto"/>
              <w:right w:val="nil"/>
            </w:tcBorders>
            <w:vAlign w:val="center"/>
          </w:tcPr>
          <w:p w14:paraId="6D89BB3E" w14:textId="24DFBF58"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0.017</w:t>
            </w:r>
          </w:p>
        </w:tc>
        <w:tc>
          <w:tcPr>
            <w:tcW w:w="1658" w:type="dxa"/>
            <w:tcBorders>
              <w:top w:val="dotted" w:sz="4" w:space="0" w:color="auto"/>
              <w:left w:val="nil"/>
              <w:bottom w:val="dotted" w:sz="4" w:space="0" w:color="auto"/>
              <w:right w:val="nil"/>
            </w:tcBorders>
            <w:vAlign w:val="center"/>
          </w:tcPr>
          <w:p w14:paraId="71A83038" w14:textId="661CC18C"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0.38</w:t>
            </w:r>
          </w:p>
        </w:tc>
        <w:tc>
          <w:tcPr>
            <w:tcW w:w="1535" w:type="dxa"/>
            <w:tcBorders>
              <w:top w:val="dotted" w:sz="4" w:space="0" w:color="auto"/>
              <w:left w:val="single" w:sz="4" w:space="0" w:color="auto"/>
              <w:bottom w:val="dotted" w:sz="4" w:space="0" w:color="auto"/>
              <w:right w:val="nil"/>
            </w:tcBorders>
            <w:vAlign w:val="center"/>
          </w:tcPr>
          <w:p w14:paraId="5C4ED61E" w14:textId="60F5A1A5"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-0.12</w:t>
            </w:r>
          </w:p>
        </w:tc>
        <w:tc>
          <w:tcPr>
            <w:tcW w:w="1367" w:type="dxa"/>
            <w:tcBorders>
              <w:top w:val="dotted" w:sz="4" w:space="0" w:color="auto"/>
              <w:left w:val="nil"/>
              <w:bottom w:val="dotted" w:sz="4" w:space="0" w:color="auto"/>
              <w:right w:val="nil"/>
            </w:tcBorders>
            <w:vAlign w:val="center"/>
          </w:tcPr>
          <w:p w14:paraId="4A717005" w14:textId="4A47174D"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0.23</w:t>
            </w:r>
          </w:p>
        </w:tc>
        <w:tc>
          <w:tcPr>
            <w:tcW w:w="1187" w:type="dxa"/>
            <w:tcBorders>
              <w:top w:val="dotted" w:sz="4" w:space="0" w:color="auto"/>
              <w:left w:val="nil"/>
              <w:bottom w:val="dotted" w:sz="4" w:space="0" w:color="auto"/>
              <w:right w:val="nil"/>
            </w:tcBorders>
            <w:vAlign w:val="center"/>
          </w:tcPr>
          <w:p w14:paraId="57792DD0" w14:textId="03D4F596"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0.93</w:t>
            </w:r>
          </w:p>
        </w:tc>
      </w:tr>
      <w:tr w:rsidR="00FA7582" w:rsidRPr="003F104C" w14:paraId="7E11107B" w14:textId="77777777" w:rsidTr="00FA7582">
        <w:trPr>
          <w:trHeight w:val="381"/>
        </w:trPr>
        <w:tc>
          <w:tcPr>
            <w:tcW w:w="0" w:type="auto"/>
            <w:vMerge/>
            <w:tcBorders>
              <w:bottom w:val="single" w:sz="4" w:space="0" w:color="auto"/>
              <w:right w:val="nil"/>
            </w:tcBorders>
            <w:vAlign w:val="center"/>
          </w:tcPr>
          <w:p w14:paraId="1E458510" w14:textId="77777777" w:rsidR="00FA7582" w:rsidRPr="003F104C" w:rsidRDefault="00FA7582" w:rsidP="00FA7582">
            <w:pPr>
              <w:jc w:val="center"/>
              <w:rPr>
                <w:rFonts w:ascii="Times New Roman" w:hAnsi="Times New Roman" w:cs="Times New Roman"/>
                <w:sz w:val="22"/>
                <w:szCs w:val="22"/>
              </w:rPr>
            </w:pPr>
          </w:p>
        </w:tc>
        <w:tc>
          <w:tcPr>
            <w:tcW w:w="0" w:type="auto"/>
            <w:tcBorders>
              <w:top w:val="dotted" w:sz="4" w:space="0" w:color="auto"/>
              <w:left w:val="nil"/>
              <w:bottom w:val="single" w:sz="4" w:space="0" w:color="auto"/>
              <w:right w:val="nil"/>
            </w:tcBorders>
            <w:vAlign w:val="center"/>
          </w:tcPr>
          <w:p w14:paraId="6C0E869C" w14:textId="78021A5E"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sz w:val="22"/>
                <w:szCs w:val="22"/>
              </w:rPr>
              <w:t>Peru</w:t>
            </w:r>
          </w:p>
        </w:tc>
        <w:tc>
          <w:tcPr>
            <w:tcW w:w="1400" w:type="dxa"/>
            <w:tcBorders>
              <w:top w:val="dotted" w:sz="4" w:space="0" w:color="auto"/>
              <w:left w:val="nil"/>
              <w:bottom w:val="single" w:sz="4" w:space="0" w:color="auto"/>
              <w:right w:val="nil"/>
            </w:tcBorders>
            <w:vAlign w:val="center"/>
          </w:tcPr>
          <w:p w14:paraId="044EF9AC" w14:textId="31CEF289"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0.045</w:t>
            </w:r>
          </w:p>
        </w:tc>
        <w:tc>
          <w:tcPr>
            <w:tcW w:w="1019" w:type="dxa"/>
            <w:tcBorders>
              <w:top w:val="dotted" w:sz="4" w:space="0" w:color="auto"/>
              <w:left w:val="nil"/>
              <w:bottom w:val="single" w:sz="4" w:space="0" w:color="auto"/>
              <w:right w:val="nil"/>
            </w:tcBorders>
            <w:vAlign w:val="center"/>
          </w:tcPr>
          <w:p w14:paraId="725CF52F" w14:textId="59275B81"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0.29</w:t>
            </w:r>
          </w:p>
        </w:tc>
        <w:tc>
          <w:tcPr>
            <w:tcW w:w="1658" w:type="dxa"/>
            <w:tcBorders>
              <w:top w:val="dotted" w:sz="4" w:space="0" w:color="auto"/>
              <w:left w:val="nil"/>
              <w:bottom w:val="single" w:sz="4" w:space="0" w:color="auto"/>
              <w:right w:val="nil"/>
            </w:tcBorders>
            <w:vAlign w:val="center"/>
          </w:tcPr>
          <w:p w14:paraId="64CCFDA5" w14:textId="65052EA6"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0.12</w:t>
            </w:r>
          </w:p>
        </w:tc>
        <w:tc>
          <w:tcPr>
            <w:tcW w:w="1535" w:type="dxa"/>
            <w:tcBorders>
              <w:top w:val="dotted" w:sz="4" w:space="0" w:color="auto"/>
              <w:left w:val="single" w:sz="4" w:space="0" w:color="auto"/>
              <w:bottom w:val="single" w:sz="4" w:space="0" w:color="auto"/>
              <w:right w:val="nil"/>
            </w:tcBorders>
            <w:vAlign w:val="center"/>
          </w:tcPr>
          <w:p w14:paraId="272B8BB1" w14:textId="062A5E66"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0.3</w:t>
            </w:r>
          </w:p>
        </w:tc>
        <w:tc>
          <w:tcPr>
            <w:tcW w:w="1367" w:type="dxa"/>
            <w:tcBorders>
              <w:top w:val="dotted" w:sz="4" w:space="0" w:color="auto"/>
              <w:left w:val="nil"/>
              <w:bottom w:val="single" w:sz="4" w:space="0" w:color="auto"/>
              <w:right w:val="nil"/>
            </w:tcBorders>
            <w:vAlign w:val="center"/>
          </w:tcPr>
          <w:p w14:paraId="36F21F2D" w14:textId="22741126"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0.29</w:t>
            </w:r>
          </w:p>
        </w:tc>
        <w:tc>
          <w:tcPr>
            <w:tcW w:w="1187" w:type="dxa"/>
            <w:tcBorders>
              <w:top w:val="dotted" w:sz="4" w:space="0" w:color="auto"/>
              <w:left w:val="nil"/>
              <w:bottom w:val="single" w:sz="4" w:space="0" w:color="auto"/>
              <w:right w:val="nil"/>
            </w:tcBorders>
            <w:vAlign w:val="center"/>
          </w:tcPr>
          <w:p w14:paraId="4C9ADC98" w14:textId="3671C99E"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0.3</w:t>
            </w:r>
          </w:p>
        </w:tc>
      </w:tr>
    </w:tbl>
    <w:p w14:paraId="74050B95" w14:textId="77777777" w:rsidR="00F4119B" w:rsidRPr="003F104C" w:rsidRDefault="00F4119B" w:rsidP="00F4119B">
      <w:pPr>
        <w:rPr>
          <w:rFonts w:ascii="Times New Roman" w:hAnsi="Times New Roman" w:cs="Times New Roman"/>
          <w:sz w:val="22"/>
          <w:szCs w:val="22"/>
        </w:rPr>
      </w:pPr>
      <w:r w:rsidRPr="003F104C">
        <w:rPr>
          <w:rFonts w:ascii="Times New Roman" w:hAnsi="Times New Roman" w:cs="Times New Roman"/>
          <w:sz w:val="22"/>
          <w:szCs w:val="22"/>
        </w:rPr>
        <w:t>*too few observations for Rwanda to estimate change score effect</w:t>
      </w:r>
    </w:p>
    <w:p w14:paraId="031F86C0" w14:textId="77777777" w:rsidR="00F4119B" w:rsidRPr="003F104C" w:rsidRDefault="00F4119B">
      <w:pPr>
        <w:rPr>
          <w:rFonts w:ascii="Times New Roman" w:hAnsi="Times New Roman" w:cs="Times New Roman"/>
          <w:sz w:val="22"/>
          <w:szCs w:val="22"/>
        </w:rPr>
      </w:pPr>
    </w:p>
    <w:p w14:paraId="61956E6C" w14:textId="3C5FEABE" w:rsidR="00B020BC" w:rsidRPr="003F104C" w:rsidRDefault="00B020BC">
      <w:pPr>
        <w:rPr>
          <w:rFonts w:ascii="Times New Roman" w:hAnsi="Times New Roman" w:cs="Times New Roman"/>
          <w:sz w:val="22"/>
          <w:szCs w:val="22"/>
        </w:rPr>
      </w:pPr>
      <w:r w:rsidRPr="003F104C">
        <w:rPr>
          <w:rFonts w:ascii="Times New Roman" w:hAnsi="Times New Roman" w:cs="Times New Roman"/>
          <w:sz w:val="22"/>
          <w:szCs w:val="22"/>
        </w:rPr>
        <w:t>B. Mixed effects models</w:t>
      </w:r>
      <w:r w:rsidR="00FA7582" w:rsidRPr="003F104C">
        <w:rPr>
          <w:rFonts w:ascii="Times New Roman" w:hAnsi="Times New Roman" w:cs="Times New Roman"/>
          <w:sz w:val="22"/>
          <w:szCs w:val="22"/>
        </w:rPr>
        <w:t xml:space="preserve"> (long-term)</w:t>
      </w:r>
    </w:p>
    <w:tbl>
      <w:tblPr>
        <w:tblStyle w:val="TableGrid"/>
        <w:tblW w:w="10094"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676"/>
        <w:gridCol w:w="1251"/>
        <w:gridCol w:w="1400"/>
        <w:gridCol w:w="1019"/>
        <w:gridCol w:w="1659"/>
        <w:gridCol w:w="1535"/>
        <w:gridCol w:w="1367"/>
        <w:gridCol w:w="1187"/>
      </w:tblGrid>
      <w:tr w:rsidR="00FA7582" w:rsidRPr="003F104C" w14:paraId="175357A4" w14:textId="77777777" w:rsidTr="00FA7582">
        <w:trPr>
          <w:trHeight w:val="474"/>
        </w:trPr>
        <w:tc>
          <w:tcPr>
            <w:tcW w:w="676" w:type="dxa"/>
            <w:tcBorders>
              <w:top w:val="nil"/>
              <w:bottom w:val="nil"/>
              <w:right w:val="nil"/>
            </w:tcBorders>
            <w:vAlign w:val="center"/>
          </w:tcPr>
          <w:p w14:paraId="19BDBE1A" w14:textId="77777777" w:rsidR="00FA7582" w:rsidRPr="003F104C" w:rsidRDefault="00FA7582" w:rsidP="00FA7582">
            <w:pPr>
              <w:jc w:val="center"/>
              <w:rPr>
                <w:rFonts w:ascii="Times New Roman" w:hAnsi="Times New Roman" w:cs="Times New Roman"/>
                <w:sz w:val="22"/>
                <w:szCs w:val="22"/>
              </w:rPr>
            </w:pPr>
          </w:p>
        </w:tc>
        <w:tc>
          <w:tcPr>
            <w:tcW w:w="1251" w:type="dxa"/>
            <w:tcBorders>
              <w:top w:val="nil"/>
              <w:left w:val="nil"/>
              <w:bottom w:val="nil"/>
              <w:right w:val="nil"/>
            </w:tcBorders>
            <w:vAlign w:val="center"/>
          </w:tcPr>
          <w:p w14:paraId="1F32A990" w14:textId="77777777" w:rsidR="00FA7582" w:rsidRPr="003F104C" w:rsidRDefault="00FA7582" w:rsidP="00FA7582">
            <w:pPr>
              <w:jc w:val="center"/>
              <w:rPr>
                <w:rFonts w:ascii="Times New Roman" w:hAnsi="Times New Roman" w:cs="Times New Roman"/>
                <w:sz w:val="22"/>
                <w:szCs w:val="22"/>
              </w:rPr>
            </w:pPr>
          </w:p>
        </w:tc>
        <w:tc>
          <w:tcPr>
            <w:tcW w:w="1400" w:type="dxa"/>
            <w:tcBorders>
              <w:top w:val="nil"/>
              <w:left w:val="nil"/>
              <w:bottom w:val="single" w:sz="4" w:space="0" w:color="auto"/>
              <w:right w:val="nil"/>
            </w:tcBorders>
            <w:vAlign w:val="center"/>
          </w:tcPr>
          <w:p w14:paraId="759FC30A" w14:textId="77777777" w:rsidR="00FA7582" w:rsidRPr="003F104C" w:rsidRDefault="00FA7582" w:rsidP="00FA7582">
            <w:pPr>
              <w:jc w:val="center"/>
              <w:rPr>
                <w:rFonts w:ascii="Times New Roman" w:hAnsi="Times New Roman" w:cs="Times New Roman"/>
                <w:b/>
                <w:bCs/>
                <w:sz w:val="22"/>
                <w:szCs w:val="22"/>
              </w:rPr>
            </w:pPr>
          </w:p>
        </w:tc>
        <w:tc>
          <w:tcPr>
            <w:tcW w:w="2678" w:type="dxa"/>
            <w:gridSpan w:val="2"/>
            <w:tcBorders>
              <w:top w:val="nil"/>
              <w:left w:val="nil"/>
              <w:bottom w:val="single" w:sz="4" w:space="0" w:color="auto"/>
            </w:tcBorders>
            <w:vAlign w:val="center"/>
          </w:tcPr>
          <w:p w14:paraId="0D0A4CA6" w14:textId="77777777" w:rsidR="00FA7582" w:rsidRPr="003F104C" w:rsidRDefault="00FA7582" w:rsidP="00FA7582">
            <w:pPr>
              <w:jc w:val="center"/>
              <w:rPr>
                <w:rFonts w:ascii="Times New Roman" w:hAnsi="Times New Roman" w:cs="Times New Roman"/>
                <w:b/>
                <w:bCs/>
                <w:sz w:val="22"/>
                <w:szCs w:val="22"/>
              </w:rPr>
            </w:pPr>
            <w:r w:rsidRPr="003F104C">
              <w:rPr>
                <w:rFonts w:ascii="Times New Roman" w:hAnsi="Times New Roman" w:cs="Times New Roman"/>
                <w:b/>
                <w:bCs/>
                <w:sz w:val="22"/>
                <w:szCs w:val="22"/>
              </w:rPr>
              <w:t>PM</w:t>
            </w:r>
            <w:r w:rsidRPr="003F104C">
              <w:rPr>
                <w:rFonts w:ascii="Times New Roman" w:hAnsi="Times New Roman" w:cs="Times New Roman"/>
                <w:b/>
                <w:bCs/>
                <w:sz w:val="22"/>
                <w:szCs w:val="22"/>
                <w:vertAlign w:val="subscript"/>
              </w:rPr>
              <w:t>2.5</w:t>
            </w:r>
          </w:p>
        </w:tc>
        <w:tc>
          <w:tcPr>
            <w:tcW w:w="4089" w:type="dxa"/>
            <w:gridSpan w:val="3"/>
            <w:tcBorders>
              <w:bottom w:val="single" w:sz="4" w:space="0" w:color="auto"/>
            </w:tcBorders>
            <w:vAlign w:val="center"/>
          </w:tcPr>
          <w:p w14:paraId="5F2B3313" w14:textId="77777777" w:rsidR="00FA7582" w:rsidRPr="003F104C" w:rsidRDefault="00FA7582" w:rsidP="00FA7582">
            <w:pPr>
              <w:jc w:val="center"/>
              <w:rPr>
                <w:rFonts w:ascii="Times New Roman" w:hAnsi="Times New Roman" w:cs="Times New Roman"/>
                <w:b/>
                <w:bCs/>
                <w:sz w:val="22"/>
                <w:szCs w:val="22"/>
              </w:rPr>
            </w:pPr>
            <w:r w:rsidRPr="003F104C">
              <w:rPr>
                <w:rFonts w:ascii="Times New Roman" w:hAnsi="Times New Roman" w:cs="Times New Roman"/>
                <w:b/>
                <w:bCs/>
                <w:sz w:val="22"/>
                <w:szCs w:val="22"/>
              </w:rPr>
              <w:t>BC</w:t>
            </w:r>
          </w:p>
        </w:tc>
      </w:tr>
      <w:tr w:rsidR="00180F9E" w:rsidRPr="003F104C" w14:paraId="77480823" w14:textId="77777777" w:rsidTr="00FA7582">
        <w:trPr>
          <w:trHeight w:val="161"/>
        </w:trPr>
        <w:tc>
          <w:tcPr>
            <w:tcW w:w="676" w:type="dxa"/>
            <w:tcBorders>
              <w:top w:val="nil"/>
              <w:bottom w:val="single" w:sz="4" w:space="0" w:color="auto"/>
              <w:right w:val="nil"/>
            </w:tcBorders>
            <w:vAlign w:val="center"/>
          </w:tcPr>
          <w:p w14:paraId="7355EC17" w14:textId="77777777" w:rsidR="00FA7582" w:rsidRPr="003F104C" w:rsidRDefault="00FA7582" w:rsidP="00FA7582">
            <w:pPr>
              <w:jc w:val="center"/>
              <w:rPr>
                <w:rFonts w:ascii="Times New Roman" w:hAnsi="Times New Roman" w:cs="Times New Roman"/>
                <w:sz w:val="22"/>
                <w:szCs w:val="22"/>
              </w:rPr>
            </w:pPr>
          </w:p>
        </w:tc>
        <w:tc>
          <w:tcPr>
            <w:tcW w:w="1251" w:type="dxa"/>
            <w:tcBorders>
              <w:top w:val="nil"/>
              <w:left w:val="nil"/>
              <w:bottom w:val="single" w:sz="4" w:space="0" w:color="auto"/>
              <w:right w:val="nil"/>
            </w:tcBorders>
            <w:vAlign w:val="center"/>
          </w:tcPr>
          <w:p w14:paraId="424F336E" w14:textId="77777777" w:rsidR="00FA7582" w:rsidRPr="003F104C" w:rsidRDefault="00FA7582" w:rsidP="00FA7582">
            <w:pPr>
              <w:jc w:val="center"/>
              <w:rPr>
                <w:rFonts w:ascii="Times New Roman" w:hAnsi="Times New Roman" w:cs="Times New Roman"/>
                <w:sz w:val="22"/>
                <w:szCs w:val="22"/>
              </w:rPr>
            </w:pPr>
          </w:p>
        </w:tc>
        <w:tc>
          <w:tcPr>
            <w:tcW w:w="1400" w:type="dxa"/>
            <w:tcBorders>
              <w:top w:val="single" w:sz="4" w:space="0" w:color="auto"/>
              <w:left w:val="nil"/>
              <w:bottom w:val="single" w:sz="4" w:space="0" w:color="auto"/>
              <w:right w:val="nil"/>
            </w:tcBorders>
            <w:vAlign w:val="center"/>
          </w:tcPr>
          <w:p w14:paraId="7374CD36" w14:textId="77777777"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sz w:val="22"/>
                <w:szCs w:val="22"/>
              </w:rPr>
              <w:t>Estimate</w:t>
            </w:r>
          </w:p>
        </w:tc>
        <w:tc>
          <w:tcPr>
            <w:tcW w:w="1019" w:type="dxa"/>
            <w:tcBorders>
              <w:top w:val="single" w:sz="4" w:space="0" w:color="auto"/>
              <w:left w:val="nil"/>
              <w:bottom w:val="single" w:sz="4" w:space="0" w:color="auto"/>
              <w:right w:val="nil"/>
            </w:tcBorders>
            <w:vAlign w:val="center"/>
          </w:tcPr>
          <w:p w14:paraId="62F1910B" w14:textId="77777777" w:rsidR="00FA7582" w:rsidRPr="003F104C" w:rsidRDefault="00FA7582" w:rsidP="00FA7582">
            <w:pPr>
              <w:jc w:val="center"/>
              <w:rPr>
                <w:rFonts w:ascii="Times New Roman" w:hAnsi="Times New Roman" w:cs="Times New Roman"/>
                <w:i/>
                <w:iCs/>
                <w:sz w:val="22"/>
                <w:szCs w:val="22"/>
              </w:rPr>
            </w:pPr>
            <w:r w:rsidRPr="003F104C">
              <w:rPr>
                <w:rFonts w:ascii="Times New Roman" w:hAnsi="Times New Roman" w:cs="Times New Roman"/>
                <w:sz w:val="22"/>
                <w:szCs w:val="22"/>
              </w:rPr>
              <w:t>SE</w:t>
            </w:r>
          </w:p>
        </w:tc>
        <w:tc>
          <w:tcPr>
            <w:tcW w:w="1659" w:type="dxa"/>
            <w:tcBorders>
              <w:top w:val="single" w:sz="4" w:space="0" w:color="auto"/>
              <w:left w:val="nil"/>
              <w:bottom w:val="single" w:sz="4" w:space="0" w:color="auto"/>
              <w:right w:val="nil"/>
            </w:tcBorders>
            <w:vAlign w:val="center"/>
          </w:tcPr>
          <w:p w14:paraId="68563992" w14:textId="77777777" w:rsidR="00FA7582" w:rsidRPr="003F104C" w:rsidRDefault="00FA7582" w:rsidP="00FA7582">
            <w:pPr>
              <w:jc w:val="center"/>
              <w:rPr>
                <w:rFonts w:ascii="Times New Roman" w:hAnsi="Times New Roman" w:cs="Times New Roman"/>
                <w:i/>
                <w:iCs/>
                <w:sz w:val="22"/>
                <w:szCs w:val="22"/>
              </w:rPr>
            </w:pPr>
            <w:r w:rsidRPr="003F104C">
              <w:rPr>
                <w:rFonts w:ascii="Times New Roman" w:hAnsi="Times New Roman" w:cs="Times New Roman"/>
                <w:i/>
                <w:iCs/>
                <w:sz w:val="22"/>
                <w:szCs w:val="22"/>
              </w:rPr>
              <w:t>p</w:t>
            </w:r>
          </w:p>
        </w:tc>
        <w:tc>
          <w:tcPr>
            <w:tcW w:w="1535" w:type="dxa"/>
            <w:tcBorders>
              <w:top w:val="single" w:sz="4" w:space="0" w:color="auto"/>
              <w:bottom w:val="single" w:sz="4" w:space="0" w:color="auto"/>
              <w:right w:val="nil"/>
            </w:tcBorders>
            <w:vAlign w:val="center"/>
          </w:tcPr>
          <w:p w14:paraId="4EEB896E" w14:textId="77777777"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sz w:val="22"/>
                <w:szCs w:val="22"/>
              </w:rPr>
              <w:t>Estimate</w:t>
            </w:r>
          </w:p>
        </w:tc>
        <w:tc>
          <w:tcPr>
            <w:tcW w:w="1367" w:type="dxa"/>
            <w:tcBorders>
              <w:top w:val="single" w:sz="4" w:space="0" w:color="auto"/>
              <w:left w:val="nil"/>
              <w:bottom w:val="single" w:sz="4" w:space="0" w:color="auto"/>
              <w:right w:val="nil"/>
            </w:tcBorders>
            <w:vAlign w:val="center"/>
          </w:tcPr>
          <w:p w14:paraId="3D04104F" w14:textId="77777777"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sz w:val="22"/>
                <w:szCs w:val="22"/>
              </w:rPr>
              <w:t>SE</w:t>
            </w:r>
          </w:p>
        </w:tc>
        <w:tc>
          <w:tcPr>
            <w:tcW w:w="1187" w:type="dxa"/>
            <w:tcBorders>
              <w:top w:val="single" w:sz="4" w:space="0" w:color="auto"/>
              <w:left w:val="nil"/>
              <w:bottom w:val="single" w:sz="4" w:space="0" w:color="auto"/>
              <w:right w:val="nil"/>
            </w:tcBorders>
            <w:vAlign w:val="center"/>
          </w:tcPr>
          <w:p w14:paraId="5FF28E40" w14:textId="77777777" w:rsidR="00FA7582" w:rsidRPr="003F104C" w:rsidRDefault="00FA7582" w:rsidP="00FA7582">
            <w:pPr>
              <w:jc w:val="center"/>
              <w:rPr>
                <w:rFonts w:ascii="Times New Roman" w:hAnsi="Times New Roman" w:cs="Times New Roman"/>
                <w:i/>
                <w:iCs/>
                <w:sz w:val="22"/>
                <w:szCs w:val="22"/>
              </w:rPr>
            </w:pPr>
            <w:r w:rsidRPr="003F104C">
              <w:rPr>
                <w:rFonts w:ascii="Times New Roman" w:hAnsi="Times New Roman" w:cs="Times New Roman"/>
                <w:i/>
                <w:iCs/>
                <w:sz w:val="22"/>
                <w:szCs w:val="22"/>
              </w:rPr>
              <w:t>p</w:t>
            </w:r>
          </w:p>
        </w:tc>
      </w:tr>
      <w:tr w:rsidR="00180F9E" w:rsidRPr="003F104C" w14:paraId="64C1A18F" w14:textId="77777777" w:rsidTr="00FA7582">
        <w:trPr>
          <w:trHeight w:val="381"/>
        </w:trPr>
        <w:tc>
          <w:tcPr>
            <w:tcW w:w="676" w:type="dxa"/>
            <w:vMerge w:val="restart"/>
            <w:tcBorders>
              <w:top w:val="single" w:sz="4" w:space="0" w:color="auto"/>
              <w:bottom w:val="single" w:sz="4" w:space="0" w:color="auto"/>
              <w:right w:val="nil"/>
            </w:tcBorders>
            <w:vAlign w:val="center"/>
          </w:tcPr>
          <w:p w14:paraId="216D0D38" w14:textId="77777777"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sz w:val="22"/>
                <w:szCs w:val="22"/>
              </w:rPr>
              <w:t>Age</w:t>
            </w:r>
          </w:p>
        </w:tc>
        <w:tc>
          <w:tcPr>
            <w:tcW w:w="1251" w:type="dxa"/>
            <w:tcBorders>
              <w:top w:val="single" w:sz="4" w:space="0" w:color="auto"/>
              <w:left w:val="nil"/>
              <w:bottom w:val="dotted" w:sz="4" w:space="0" w:color="auto"/>
              <w:right w:val="nil"/>
            </w:tcBorders>
            <w:vAlign w:val="center"/>
          </w:tcPr>
          <w:p w14:paraId="6FA0E366" w14:textId="1DAF97F4"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sz w:val="22"/>
                <w:szCs w:val="22"/>
              </w:rPr>
              <w:t>≤</w:t>
            </w:r>
            <w:r w:rsidR="0039387F" w:rsidRPr="003F104C">
              <w:rPr>
                <w:rFonts w:ascii="Times New Roman" w:hAnsi="Times New Roman" w:cs="Times New Roman"/>
                <w:sz w:val="22"/>
                <w:szCs w:val="22"/>
              </w:rPr>
              <w:t>5</w:t>
            </w:r>
            <w:r w:rsidR="005C640D" w:rsidRPr="003F104C">
              <w:rPr>
                <w:rFonts w:ascii="Times New Roman" w:hAnsi="Times New Roman" w:cs="Times New Roman"/>
                <w:sz w:val="22"/>
                <w:szCs w:val="22"/>
              </w:rPr>
              <w:t>1</w:t>
            </w:r>
          </w:p>
        </w:tc>
        <w:tc>
          <w:tcPr>
            <w:tcW w:w="1400" w:type="dxa"/>
            <w:tcBorders>
              <w:top w:val="single" w:sz="4" w:space="0" w:color="auto"/>
              <w:left w:val="nil"/>
              <w:bottom w:val="dotted" w:sz="4" w:space="0" w:color="auto"/>
              <w:right w:val="nil"/>
            </w:tcBorders>
            <w:vAlign w:val="center"/>
          </w:tcPr>
          <w:p w14:paraId="0A40B9E4" w14:textId="74653ECF"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0.00</w:t>
            </w:r>
            <w:r w:rsidR="00F121C6" w:rsidRPr="003F104C">
              <w:rPr>
                <w:rFonts w:ascii="Times New Roman" w:hAnsi="Times New Roman" w:cs="Times New Roman"/>
                <w:color w:val="000000"/>
                <w:sz w:val="22"/>
                <w:szCs w:val="22"/>
              </w:rPr>
              <w:t>53</w:t>
            </w:r>
          </w:p>
        </w:tc>
        <w:tc>
          <w:tcPr>
            <w:tcW w:w="1019" w:type="dxa"/>
            <w:tcBorders>
              <w:top w:val="single" w:sz="4" w:space="0" w:color="auto"/>
              <w:left w:val="nil"/>
              <w:bottom w:val="dotted" w:sz="4" w:space="0" w:color="auto"/>
              <w:right w:val="nil"/>
            </w:tcBorders>
            <w:vAlign w:val="center"/>
          </w:tcPr>
          <w:p w14:paraId="702820A3" w14:textId="6B277CDD"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0.010</w:t>
            </w:r>
            <w:r w:rsidR="00F121C6" w:rsidRPr="003F104C">
              <w:rPr>
                <w:rFonts w:ascii="Times New Roman" w:hAnsi="Times New Roman" w:cs="Times New Roman"/>
                <w:color w:val="000000"/>
                <w:sz w:val="22"/>
                <w:szCs w:val="22"/>
              </w:rPr>
              <w:t>8</w:t>
            </w:r>
          </w:p>
        </w:tc>
        <w:tc>
          <w:tcPr>
            <w:tcW w:w="1659" w:type="dxa"/>
            <w:tcBorders>
              <w:top w:val="single" w:sz="4" w:space="0" w:color="auto"/>
              <w:left w:val="nil"/>
              <w:bottom w:val="dotted" w:sz="4" w:space="0" w:color="auto"/>
              <w:right w:val="nil"/>
            </w:tcBorders>
            <w:vAlign w:val="center"/>
          </w:tcPr>
          <w:p w14:paraId="4E7911FD" w14:textId="64EE1941"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w:t>
            </w:r>
            <w:r w:rsidR="00F121C6" w:rsidRPr="003F104C">
              <w:rPr>
                <w:rFonts w:ascii="Times New Roman" w:hAnsi="Times New Roman" w:cs="Times New Roman"/>
                <w:color w:val="000000"/>
                <w:sz w:val="22"/>
                <w:szCs w:val="22"/>
              </w:rPr>
              <w:t>63</w:t>
            </w:r>
          </w:p>
        </w:tc>
        <w:tc>
          <w:tcPr>
            <w:tcW w:w="1535" w:type="dxa"/>
            <w:tcBorders>
              <w:top w:val="single" w:sz="4" w:space="0" w:color="auto"/>
              <w:left w:val="single" w:sz="4" w:space="0" w:color="auto"/>
              <w:bottom w:val="dotted" w:sz="4" w:space="0" w:color="auto"/>
              <w:right w:val="nil"/>
            </w:tcBorders>
            <w:vAlign w:val="center"/>
          </w:tcPr>
          <w:p w14:paraId="15B3EBA8" w14:textId="1D4BACE8"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0.09</w:t>
            </w:r>
            <w:r w:rsidR="00180F9E" w:rsidRPr="003F104C">
              <w:rPr>
                <w:rFonts w:ascii="Times New Roman" w:hAnsi="Times New Roman" w:cs="Times New Roman"/>
                <w:color w:val="000000"/>
                <w:sz w:val="22"/>
                <w:szCs w:val="22"/>
              </w:rPr>
              <w:t>09</w:t>
            </w:r>
          </w:p>
        </w:tc>
        <w:tc>
          <w:tcPr>
            <w:tcW w:w="1367" w:type="dxa"/>
            <w:tcBorders>
              <w:top w:val="single" w:sz="4" w:space="0" w:color="auto"/>
              <w:left w:val="nil"/>
              <w:bottom w:val="dotted" w:sz="4" w:space="0" w:color="auto"/>
              <w:right w:val="nil"/>
            </w:tcBorders>
            <w:vAlign w:val="center"/>
          </w:tcPr>
          <w:p w14:paraId="32645038" w14:textId="7B34EF09"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0.09</w:t>
            </w:r>
            <w:r w:rsidR="00180F9E" w:rsidRPr="003F104C">
              <w:rPr>
                <w:rFonts w:ascii="Times New Roman" w:hAnsi="Times New Roman" w:cs="Times New Roman"/>
                <w:color w:val="000000"/>
                <w:sz w:val="22"/>
                <w:szCs w:val="22"/>
              </w:rPr>
              <w:t>91</w:t>
            </w:r>
          </w:p>
        </w:tc>
        <w:tc>
          <w:tcPr>
            <w:tcW w:w="1187" w:type="dxa"/>
            <w:tcBorders>
              <w:top w:val="single" w:sz="4" w:space="0" w:color="auto"/>
              <w:left w:val="nil"/>
              <w:bottom w:val="dotted" w:sz="4" w:space="0" w:color="auto"/>
              <w:right w:val="nil"/>
            </w:tcBorders>
            <w:vAlign w:val="center"/>
          </w:tcPr>
          <w:p w14:paraId="4D66330F" w14:textId="38C3134C"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w:t>
            </w:r>
            <w:r w:rsidR="00180F9E" w:rsidRPr="003F104C">
              <w:rPr>
                <w:rFonts w:ascii="Times New Roman" w:hAnsi="Times New Roman" w:cs="Times New Roman"/>
                <w:color w:val="000000"/>
                <w:sz w:val="22"/>
                <w:szCs w:val="22"/>
              </w:rPr>
              <w:t>36</w:t>
            </w:r>
          </w:p>
        </w:tc>
      </w:tr>
      <w:tr w:rsidR="00180F9E" w:rsidRPr="003F104C" w14:paraId="4E1C1CE4" w14:textId="77777777" w:rsidTr="00FA7582">
        <w:trPr>
          <w:trHeight w:val="381"/>
        </w:trPr>
        <w:tc>
          <w:tcPr>
            <w:tcW w:w="676" w:type="dxa"/>
            <w:vMerge/>
            <w:tcBorders>
              <w:top w:val="single" w:sz="4" w:space="0" w:color="auto"/>
              <w:bottom w:val="single" w:sz="4" w:space="0" w:color="auto"/>
              <w:right w:val="nil"/>
            </w:tcBorders>
            <w:vAlign w:val="center"/>
          </w:tcPr>
          <w:p w14:paraId="735FE65A" w14:textId="77777777" w:rsidR="00FA7582" w:rsidRPr="003F104C" w:rsidRDefault="00FA7582" w:rsidP="00FA7582">
            <w:pPr>
              <w:jc w:val="center"/>
              <w:rPr>
                <w:rFonts w:ascii="Times New Roman" w:hAnsi="Times New Roman" w:cs="Times New Roman"/>
                <w:sz w:val="22"/>
                <w:szCs w:val="22"/>
              </w:rPr>
            </w:pPr>
          </w:p>
        </w:tc>
        <w:tc>
          <w:tcPr>
            <w:tcW w:w="1251" w:type="dxa"/>
            <w:tcBorders>
              <w:top w:val="dotted" w:sz="4" w:space="0" w:color="auto"/>
              <w:left w:val="nil"/>
              <w:bottom w:val="single" w:sz="4" w:space="0" w:color="auto"/>
              <w:right w:val="nil"/>
            </w:tcBorders>
            <w:vAlign w:val="center"/>
          </w:tcPr>
          <w:p w14:paraId="4115111E" w14:textId="2EC81B29"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sz w:val="22"/>
                <w:szCs w:val="22"/>
              </w:rPr>
              <w:t>&gt;</w:t>
            </w:r>
            <w:r w:rsidR="0039387F" w:rsidRPr="003F104C">
              <w:rPr>
                <w:rFonts w:ascii="Times New Roman" w:hAnsi="Times New Roman" w:cs="Times New Roman"/>
                <w:sz w:val="22"/>
                <w:szCs w:val="22"/>
              </w:rPr>
              <w:t>5</w:t>
            </w:r>
            <w:r w:rsidR="005C640D" w:rsidRPr="003F104C">
              <w:rPr>
                <w:rFonts w:ascii="Times New Roman" w:hAnsi="Times New Roman" w:cs="Times New Roman"/>
                <w:sz w:val="22"/>
                <w:szCs w:val="22"/>
              </w:rPr>
              <w:t>1</w:t>
            </w:r>
          </w:p>
        </w:tc>
        <w:tc>
          <w:tcPr>
            <w:tcW w:w="1400" w:type="dxa"/>
            <w:tcBorders>
              <w:top w:val="dotted" w:sz="4" w:space="0" w:color="auto"/>
              <w:left w:val="nil"/>
              <w:bottom w:val="single" w:sz="4" w:space="0" w:color="auto"/>
              <w:right w:val="nil"/>
            </w:tcBorders>
            <w:vAlign w:val="center"/>
          </w:tcPr>
          <w:p w14:paraId="603E807E" w14:textId="4DC6B17C"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-0.00</w:t>
            </w:r>
            <w:r w:rsidR="00F121C6" w:rsidRPr="003F104C">
              <w:rPr>
                <w:rFonts w:ascii="Times New Roman" w:hAnsi="Times New Roman" w:cs="Times New Roman"/>
                <w:color w:val="000000"/>
                <w:sz w:val="22"/>
                <w:szCs w:val="22"/>
              </w:rPr>
              <w:t>47</w:t>
            </w:r>
          </w:p>
        </w:tc>
        <w:tc>
          <w:tcPr>
            <w:tcW w:w="1019" w:type="dxa"/>
            <w:tcBorders>
              <w:top w:val="dotted" w:sz="4" w:space="0" w:color="auto"/>
              <w:left w:val="nil"/>
              <w:bottom w:val="single" w:sz="4" w:space="0" w:color="auto"/>
              <w:right w:val="nil"/>
            </w:tcBorders>
            <w:vAlign w:val="center"/>
          </w:tcPr>
          <w:p w14:paraId="58D43E62" w14:textId="5A93C7B9"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0.014</w:t>
            </w:r>
            <w:r w:rsidR="00F121C6" w:rsidRPr="003F104C">
              <w:rPr>
                <w:rFonts w:ascii="Times New Roman" w:hAnsi="Times New Roman" w:cs="Times New Roman"/>
                <w:color w:val="000000"/>
                <w:sz w:val="22"/>
                <w:szCs w:val="22"/>
              </w:rPr>
              <w:t>1</w:t>
            </w:r>
          </w:p>
        </w:tc>
        <w:tc>
          <w:tcPr>
            <w:tcW w:w="1659" w:type="dxa"/>
            <w:tcBorders>
              <w:top w:val="dotted" w:sz="4" w:space="0" w:color="auto"/>
              <w:left w:val="nil"/>
              <w:bottom w:val="single" w:sz="4" w:space="0" w:color="auto"/>
              <w:right w:val="nil"/>
            </w:tcBorders>
            <w:vAlign w:val="center"/>
          </w:tcPr>
          <w:p w14:paraId="616A22EC" w14:textId="7261F0B3"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w:t>
            </w:r>
            <w:r w:rsidR="00F121C6" w:rsidRPr="003F104C">
              <w:rPr>
                <w:rFonts w:ascii="Times New Roman" w:hAnsi="Times New Roman" w:cs="Times New Roman"/>
                <w:color w:val="000000"/>
                <w:sz w:val="22"/>
                <w:szCs w:val="22"/>
              </w:rPr>
              <w:t>74</w:t>
            </w:r>
          </w:p>
        </w:tc>
        <w:tc>
          <w:tcPr>
            <w:tcW w:w="1535" w:type="dxa"/>
            <w:tcBorders>
              <w:top w:val="dotted" w:sz="4" w:space="0" w:color="auto"/>
              <w:left w:val="single" w:sz="4" w:space="0" w:color="auto"/>
              <w:bottom w:val="single" w:sz="4" w:space="0" w:color="auto"/>
              <w:right w:val="nil"/>
            </w:tcBorders>
            <w:vAlign w:val="center"/>
          </w:tcPr>
          <w:p w14:paraId="3FCA9219" w14:textId="325C03D5"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w:t>
            </w:r>
            <w:r w:rsidR="00180F9E" w:rsidRPr="003F104C">
              <w:rPr>
                <w:rFonts w:ascii="Times New Roman" w:hAnsi="Times New Roman" w:cs="Times New Roman"/>
                <w:color w:val="000000"/>
                <w:sz w:val="22"/>
                <w:szCs w:val="22"/>
              </w:rPr>
              <w:t>1447</w:t>
            </w:r>
          </w:p>
        </w:tc>
        <w:tc>
          <w:tcPr>
            <w:tcW w:w="1367" w:type="dxa"/>
            <w:tcBorders>
              <w:top w:val="dotted" w:sz="4" w:space="0" w:color="auto"/>
              <w:left w:val="nil"/>
              <w:bottom w:val="single" w:sz="4" w:space="0" w:color="auto"/>
              <w:right w:val="nil"/>
            </w:tcBorders>
            <w:vAlign w:val="center"/>
          </w:tcPr>
          <w:p w14:paraId="5953A52B" w14:textId="0F0BBF26"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0.2</w:t>
            </w:r>
            <w:r w:rsidR="00180F9E" w:rsidRPr="003F104C">
              <w:rPr>
                <w:rFonts w:ascii="Times New Roman" w:hAnsi="Times New Roman" w:cs="Times New Roman"/>
                <w:color w:val="000000"/>
                <w:sz w:val="22"/>
                <w:szCs w:val="22"/>
              </w:rPr>
              <w:t>25</w:t>
            </w:r>
          </w:p>
        </w:tc>
        <w:tc>
          <w:tcPr>
            <w:tcW w:w="1187" w:type="dxa"/>
            <w:tcBorders>
              <w:top w:val="dotted" w:sz="4" w:space="0" w:color="auto"/>
              <w:left w:val="nil"/>
              <w:bottom w:val="single" w:sz="4" w:space="0" w:color="auto"/>
              <w:right w:val="nil"/>
            </w:tcBorders>
            <w:vAlign w:val="center"/>
          </w:tcPr>
          <w:p w14:paraId="78F44586" w14:textId="28C406B1"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0.64</w:t>
            </w:r>
            <w:r w:rsidR="00180F9E" w:rsidRPr="003F104C">
              <w:rPr>
                <w:rFonts w:ascii="Times New Roman" w:hAnsi="Times New Roman" w:cs="Times New Roman"/>
                <w:color w:val="000000"/>
                <w:sz w:val="22"/>
                <w:szCs w:val="22"/>
              </w:rPr>
              <w:t>`</w:t>
            </w:r>
          </w:p>
        </w:tc>
      </w:tr>
      <w:tr w:rsidR="00180F9E" w:rsidRPr="003F104C" w14:paraId="764C53AE" w14:textId="77777777" w:rsidTr="00FA7582">
        <w:trPr>
          <w:trHeight w:val="381"/>
        </w:trPr>
        <w:tc>
          <w:tcPr>
            <w:tcW w:w="676" w:type="dxa"/>
            <w:vMerge w:val="restart"/>
            <w:tcBorders>
              <w:top w:val="single" w:sz="4" w:space="0" w:color="auto"/>
              <w:bottom w:val="single" w:sz="4" w:space="0" w:color="auto"/>
              <w:right w:val="nil"/>
            </w:tcBorders>
            <w:vAlign w:val="center"/>
          </w:tcPr>
          <w:p w14:paraId="278D305F" w14:textId="77777777"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sz w:val="22"/>
                <w:szCs w:val="22"/>
              </w:rPr>
              <w:t>BMI</w:t>
            </w:r>
          </w:p>
        </w:tc>
        <w:tc>
          <w:tcPr>
            <w:tcW w:w="1251" w:type="dxa"/>
            <w:tcBorders>
              <w:top w:val="single" w:sz="4" w:space="0" w:color="auto"/>
              <w:left w:val="nil"/>
              <w:bottom w:val="dotted" w:sz="4" w:space="0" w:color="auto"/>
              <w:right w:val="nil"/>
            </w:tcBorders>
            <w:vAlign w:val="center"/>
          </w:tcPr>
          <w:p w14:paraId="6E85624F" w14:textId="50B0D431"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sz w:val="22"/>
                <w:szCs w:val="22"/>
              </w:rPr>
              <w:t>≤</w:t>
            </w:r>
            <w:r w:rsidR="0039387F" w:rsidRPr="003F104C">
              <w:rPr>
                <w:rFonts w:ascii="Times New Roman" w:hAnsi="Times New Roman" w:cs="Times New Roman"/>
                <w:sz w:val="22"/>
                <w:szCs w:val="22"/>
              </w:rPr>
              <w:t>25</w:t>
            </w:r>
          </w:p>
        </w:tc>
        <w:tc>
          <w:tcPr>
            <w:tcW w:w="1400" w:type="dxa"/>
            <w:tcBorders>
              <w:top w:val="single" w:sz="4" w:space="0" w:color="auto"/>
              <w:left w:val="nil"/>
              <w:bottom w:val="dotted" w:sz="4" w:space="0" w:color="auto"/>
              <w:right w:val="nil"/>
            </w:tcBorders>
            <w:vAlign w:val="center"/>
          </w:tcPr>
          <w:p w14:paraId="0E195A94" w14:textId="2AC94F44"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-0.01</w:t>
            </w:r>
            <w:r w:rsidR="00591AF4" w:rsidRPr="003F104C">
              <w:rPr>
                <w:rFonts w:ascii="Times New Roman" w:hAnsi="Times New Roman" w:cs="Times New Roman"/>
                <w:color w:val="000000"/>
                <w:sz w:val="22"/>
                <w:szCs w:val="22"/>
              </w:rPr>
              <w:t>88</w:t>
            </w:r>
          </w:p>
        </w:tc>
        <w:tc>
          <w:tcPr>
            <w:tcW w:w="1019" w:type="dxa"/>
            <w:tcBorders>
              <w:top w:val="single" w:sz="4" w:space="0" w:color="auto"/>
              <w:left w:val="nil"/>
              <w:bottom w:val="dotted" w:sz="4" w:space="0" w:color="auto"/>
              <w:right w:val="nil"/>
            </w:tcBorders>
            <w:vAlign w:val="center"/>
          </w:tcPr>
          <w:p w14:paraId="7DB48633" w14:textId="2E0567D9"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0.014</w:t>
            </w:r>
          </w:p>
        </w:tc>
        <w:tc>
          <w:tcPr>
            <w:tcW w:w="1659" w:type="dxa"/>
            <w:tcBorders>
              <w:top w:val="single" w:sz="4" w:space="0" w:color="auto"/>
              <w:left w:val="nil"/>
              <w:bottom w:val="dotted" w:sz="4" w:space="0" w:color="auto"/>
              <w:right w:val="nil"/>
            </w:tcBorders>
            <w:vAlign w:val="center"/>
          </w:tcPr>
          <w:p w14:paraId="118D59B3" w14:textId="07F2BA06"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w:t>
            </w:r>
            <w:r w:rsidR="00591AF4" w:rsidRPr="003F104C">
              <w:rPr>
                <w:rFonts w:ascii="Times New Roman" w:hAnsi="Times New Roman" w:cs="Times New Roman"/>
                <w:color w:val="000000"/>
                <w:sz w:val="22"/>
                <w:szCs w:val="22"/>
              </w:rPr>
              <w:t>19</w:t>
            </w:r>
          </w:p>
        </w:tc>
        <w:tc>
          <w:tcPr>
            <w:tcW w:w="1535" w:type="dxa"/>
            <w:tcBorders>
              <w:top w:val="single" w:sz="4" w:space="0" w:color="auto"/>
              <w:left w:val="single" w:sz="4" w:space="0" w:color="auto"/>
              <w:bottom w:val="dotted" w:sz="4" w:space="0" w:color="auto"/>
              <w:right w:val="nil"/>
            </w:tcBorders>
            <w:vAlign w:val="center"/>
          </w:tcPr>
          <w:p w14:paraId="76B6F593" w14:textId="05D73540"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w:t>
            </w:r>
            <w:r w:rsidR="00180F9E" w:rsidRPr="003F104C">
              <w:rPr>
                <w:rFonts w:ascii="Times New Roman" w:hAnsi="Times New Roman" w:cs="Times New Roman"/>
                <w:color w:val="000000"/>
                <w:sz w:val="22"/>
                <w:szCs w:val="22"/>
              </w:rPr>
              <w:t>751</w:t>
            </w:r>
          </w:p>
        </w:tc>
        <w:tc>
          <w:tcPr>
            <w:tcW w:w="1367" w:type="dxa"/>
            <w:tcBorders>
              <w:top w:val="single" w:sz="4" w:space="0" w:color="auto"/>
              <w:left w:val="nil"/>
              <w:bottom w:val="dotted" w:sz="4" w:space="0" w:color="auto"/>
              <w:right w:val="nil"/>
            </w:tcBorders>
            <w:vAlign w:val="center"/>
          </w:tcPr>
          <w:p w14:paraId="63F80887" w14:textId="2C228D27"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0.18</w:t>
            </w:r>
            <w:r w:rsidR="00180F9E" w:rsidRPr="003F104C">
              <w:rPr>
                <w:rFonts w:ascii="Times New Roman" w:hAnsi="Times New Roman" w:cs="Times New Roman"/>
                <w:color w:val="000000"/>
                <w:sz w:val="22"/>
                <w:szCs w:val="22"/>
              </w:rPr>
              <w:t>55</w:t>
            </w:r>
          </w:p>
        </w:tc>
        <w:tc>
          <w:tcPr>
            <w:tcW w:w="1187" w:type="dxa"/>
            <w:tcBorders>
              <w:top w:val="single" w:sz="4" w:space="0" w:color="auto"/>
              <w:left w:val="nil"/>
              <w:bottom w:val="dotted" w:sz="4" w:space="0" w:color="auto"/>
              <w:right w:val="nil"/>
            </w:tcBorders>
            <w:vAlign w:val="center"/>
          </w:tcPr>
          <w:p w14:paraId="3D6C141C" w14:textId="448DCDC9"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0.6</w:t>
            </w:r>
            <w:r w:rsidR="00180F9E" w:rsidRPr="003F104C">
              <w:rPr>
                <w:rFonts w:ascii="Times New Roman" w:hAnsi="Times New Roman" w:cs="Times New Roman"/>
                <w:color w:val="000000"/>
                <w:sz w:val="22"/>
                <w:szCs w:val="22"/>
              </w:rPr>
              <w:t>8</w:t>
            </w:r>
          </w:p>
        </w:tc>
      </w:tr>
      <w:tr w:rsidR="00180F9E" w:rsidRPr="003F104C" w14:paraId="0D06D5BB" w14:textId="77777777" w:rsidTr="00FA7582">
        <w:trPr>
          <w:trHeight w:val="381"/>
        </w:trPr>
        <w:tc>
          <w:tcPr>
            <w:tcW w:w="676" w:type="dxa"/>
            <w:vMerge/>
            <w:tcBorders>
              <w:top w:val="single" w:sz="4" w:space="0" w:color="auto"/>
              <w:bottom w:val="single" w:sz="4" w:space="0" w:color="auto"/>
              <w:right w:val="nil"/>
            </w:tcBorders>
            <w:vAlign w:val="center"/>
          </w:tcPr>
          <w:p w14:paraId="69332E6C" w14:textId="77777777" w:rsidR="00FA7582" w:rsidRPr="003F104C" w:rsidRDefault="00FA7582" w:rsidP="00FA7582">
            <w:pPr>
              <w:jc w:val="center"/>
              <w:rPr>
                <w:rFonts w:ascii="Times New Roman" w:hAnsi="Times New Roman" w:cs="Times New Roman"/>
                <w:sz w:val="22"/>
                <w:szCs w:val="22"/>
              </w:rPr>
            </w:pPr>
          </w:p>
        </w:tc>
        <w:tc>
          <w:tcPr>
            <w:tcW w:w="1251" w:type="dxa"/>
            <w:tcBorders>
              <w:top w:val="dotted" w:sz="4" w:space="0" w:color="auto"/>
              <w:left w:val="nil"/>
              <w:bottom w:val="single" w:sz="4" w:space="0" w:color="auto"/>
              <w:right w:val="nil"/>
            </w:tcBorders>
            <w:vAlign w:val="center"/>
          </w:tcPr>
          <w:p w14:paraId="6B88DAF2" w14:textId="0F1C6FD7"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sz w:val="22"/>
                <w:szCs w:val="22"/>
              </w:rPr>
              <w:t>&gt;</w:t>
            </w:r>
            <w:r w:rsidR="0039387F" w:rsidRPr="003F104C">
              <w:rPr>
                <w:rFonts w:ascii="Times New Roman" w:hAnsi="Times New Roman" w:cs="Times New Roman"/>
                <w:sz w:val="22"/>
                <w:szCs w:val="22"/>
              </w:rPr>
              <w:t>25</w:t>
            </w:r>
          </w:p>
        </w:tc>
        <w:tc>
          <w:tcPr>
            <w:tcW w:w="1400" w:type="dxa"/>
            <w:tcBorders>
              <w:top w:val="dotted" w:sz="4" w:space="0" w:color="auto"/>
              <w:left w:val="nil"/>
              <w:bottom w:val="single" w:sz="4" w:space="0" w:color="auto"/>
              <w:right w:val="nil"/>
            </w:tcBorders>
            <w:vAlign w:val="center"/>
          </w:tcPr>
          <w:p w14:paraId="7C445D76" w14:textId="50FB3A16"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0.01</w:t>
            </w:r>
            <w:r w:rsidR="00591AF4" w:rsidRPr="003F104C">
              <w:rPr>
                <w:rFonts w:ascii="Times New Roman" w:hAnsi="Times New Roman" w:cs="Times New Roman"/>
                <w:color w:val="000000"/>
                <w:sz w:val="22"/>
                <w:szCs w:val="22"/>
              </w:rPr>
              <w:t>73</w:t>
            </w:r>
          </w:p>
        </w:tc>
        <w:tc>
          <w:tcPr>
            <w:tcW w:w="1019" w:type="dxa"/>
            <w:tcBorders>
              <w:top w:val="dotted" w:sz="4" w:space="0" w:color="auto"/>
              <w:left w:val="nil"/>
              <w:bottom w:val="single" w:sz="4" w:space="0" w:color="auto"/>
              <w:right w:val="nil"/>
            </w:tcBorders>
            <w:vAlign w:val="center"/>
          </w:tcPr>
          <w:p w14:paraId="65C2791E" w14:textId="50F0338F"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0.01</w:t>
            </w:r>
            <w:r w:rsidR="00591AF4" w:rsidRPr="003F104C">
              <w:rPr>
                <w:rFonts w:ascii="Times New Roman" w:hAnsi="Times New Roman" w:cs="Times New Roman"/>
                <w:color w:val="000000"/>
                <w:sz w:val="22"/>
                <w:szCs w:val="22"/>
              </w:rPr>
              <w:t>07</w:t>
            </w:r>
          </w:p>
        </w:tc>
        <w:tc>
          <w:tcPr>
            <w:tcW w:w="1659" w:type="dxa"/>
            <w:tcBorders>
              <w:top w:val="dotted" w:sz="4" w:space="0" w:color="auto"/>
              <w:left w:val="nil"/>
              <w:bottom w:val="single" w:sz="4" w:space="0" w:color="auto"/>
              <w:right w:val="nil"/>
            </w:tcBorders>
            <w:vAlign w:val="center"/>
          </w:tcPr>
          <w:p w14:paraId="70AD5A79" w14:textId="29F6DF6D"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0.1</w:t>
            </w:r>
            <w:r w:rsidR="00591AF4" w:rsidRPr="003F104C">
              <w:rPr>
                <w:rFonts w:ascii="Times New Roman" w:hAnsi="Times New Roman" w:cs="Times New Roman"/>
                <w:color w:val="000000"/>
                <w:sz w:val="22"/>
                <w:szCs w:val="22"/>
              </w:rPr>
              <w:t>1</w:t>
            </w:r>
          </w:p>
        </w:tc>
        <w:tc>
          <w:tcPr>
            <w:tcW w:w="1535" w:type="dxa"/>
            <w:tcBorders>
              <w:top w:val="dotted" w:sz="4" w:space="0" w:color="auto"/>
              <w:left w:val="single" w:sz="4" w:space="0" w:color="auto"/>
              <w:bottom w:val="single" w:sz="4" w:space="0" w:color="auto"/>
              <w:right w:val="nil"/>
            </w:tcBorders>
            <w:vAlign w:val="center"/>
          </w:tcPr>
          <w:p w14:paraId="4574C759" w14:textId="7EE61057"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0.1</w:t>
            </w:r>
            <w:r w:rsidR="00180F9E" w:rsidRPr="003F104C">
              <w:rPr>
                <w:rFonts w:ascii="Times New Roman" w:hAnsi="Times New Roman" w:cs="Times New Roman"/>
                <w:color w:val="000000"/>
                <w:sz w:val="22"/>
                <w:szCs w:val="22"/>
              </w:rPr>
              <w:t>707</w:t>
            </w:r>
          </w:p>
        </w:tc>
        <w:tc>
          <w:tcPr>
            <w:tcW w:w="1367" w:type="dxa"/>
            <w:tcBorders>
              <w:top w:val="dotted" w:sz="4" w:space="0" w:color="auto"/>
              <w:left w:val="nil"/>
              <w:bottom w:val="single" w:sz="4" w:space="0" w:color="auto"/>
              <w:right w:val="nil"/>
            </w:tcBorders>
            <w:vAlign w:val="center"/>
          </w:tcPr>
          <w:p w14:paraId="2C1070AF" w14:textId="12AFCF2F"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0.115</w:t>
            </w:r>
          </w:p>
        </w:tc>
        <w:tc>
          <w:tcPr>
            <w:tcW w:w="1187" w:type="dxa"/>
            <w:tcBorders>
              <w:top w:val="dotted" w:sz="4" w:space="0" w:color="auto"/>
              <w:left w:val="nil"/>
              <w:bottom w:val="single" w:sz="4" w:space="0" w:color="auto"/>
              <w:right w:val="nil"/>
            </w:tcBorders>
            <w:vAlign w:val="center"/>
          </w:tcPr>
          <w:p w14:paraId="0DBFAAC4" w14:textId="5B0DDF34"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0.1</w:t>
            </w:r>
            <w:r w:rsidR="00180F9E" w:rsidRPr="003F104C">
              <w:rPr>
                <w:rFonts w:ascii="Times New Roman" w:hAnsi="Times New Roman" w:cs="Times New Roman"/>
                <w:color w:val="000000"/>
                <w:sz w:val="22"/>
                <w:szCs w:val="22"/>
              </w:rPr>
              <w:t>5</w:t>
            </w:r>
          </w:p>
        </w:tc>
      </w:tr>
      <w:tr w:rsidR="00180F9E" w:rsidRPr="003F104C" w14:paraId="72BAAC4A" w14:textId="77777777" w:rsidTr="00FA7582">
        <w:trPr>
          <w:trHeight w:val="381"/>
        </w:trPr>
        <w:tc>
          <w:tcPr>
            <w:tcW w:w="676" w:type="dxa"/>
            <w:vMerge w:val="restart"/>
            <w:tcBorders>
              <w:top w:val="single" w:sz="4" w:space="0" w:color="auto"/>
              <w:right w:val="nil"/>
            </w:tcBorders>
            <w:vAlign w:val="center"/>
          </w:tcPr>
          <w:p w14:paraId="5A422712" w14:textId="77777777"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sz w:val="22"/>
                <w:szCs w:val="22"/>
              </w:rPr>
              <w:t>IRC</w:t>
            </w:r>
          </w:p>
        </w:tc>
        <w:tc>
          <w:tcPr>
            <w:tcW w:w="1251" w:type="dxa"/>
            <w:tcBorders>
              <w:top w:val="single" w:sz="4" w:space="0" w:color="auto"/>
              <w:left w:val="nil"/>
              <w:bottom w:val="dotted" w:sz="4" w:space="0" w:color="auto"/>
              <w:right w:val="nil"/>
            </w:tcBorders>
            <w:vAlign w:val="center"/>
          </w:tcPr>
          <w:p w14:paraId="36E1C9F6" w14:textId="62DB8943"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sz w:val="22"/>
                <w:szCs w:val="22"/>
              </w:rPr>
              <w:t>Rwanda</w:t>
            </w:r>
          </w:p>
        </w:tc>
        <w:tc>
          <w:tcPr>
            <w:tcW w:w="1400" w:type="dxa"/>
            <w:tcBorders>
              <w:top w:val="single" w:sz="4" w:space="0" w:color="auto"/>
              <w:left w:val="nil"/>
              <w:bottom w:val="dotted" w:sz="4" w:space="0" w:color="auto"/>
              <w:right w:val="nil"/>
            </w:tcBorders>
            <w:vAlign w:val="center"/>
          </w:tcPr>
          <w:p w14:paraId="0F0DB5D7" w14:textId="3E38A2A3" w:rsidR="00FA7582" w:rsidRPr="003F104C" w:rsidRDefault="00FA7582" w:rsidP="00FA7582">
            <w:pPr>
              <w:jc w:val="center"/>
              <w:rPr>
                <w:rFonts w:ascii="Times New Roman" w:hAnsi="Times New Roman" w:cs="Times New Roman"/>
                <w:sz w:val="22"/>
                <w:szCs w:val="22"/>
              </w:rPr>
            </w:pPr>
          </w:p>
        </w:tc>
        <w:tc>
          <w:tcPr>
            <w:tcW w:w="1019" w:type="dxa"/>
            <w:tcBorders>
              <w:top w:val="single" w:sz="4" w:space="0" w:color="auto"/>
              <w:left w:val="nil"/>
              <w:bottom w:val="dotted" w:sz="4" w:space="0" w:color="auto"/>
              <w:right w:val="nil"/>
            </w:tcBorders>
            <w:vAlign w:val="center"/>
          </w:tcPr>
          <w:p w14:paraId="1C05B9EC" w14:textId="1DC40B67" w:rsidR="00FA7582" w:rsidRPr="003F104C" w:rsidRDefault="00FA7582" w:rsidP="00FA7582">
            <w:pPr>
              <w:jc w:val="center"/>
              <w:rPr>
                <w:rFonts w:ascii="Times New Roman" w:hAnsi="Times New Roman" w:cs="Times New Roman"/>
                <w:sz w:val="22"/>
                <w:szCs w:val="22"/>
              </w:rPr>
            </w:pPr>
          </w:p>
        </w:tc>
        <w:tc>
          <w:tcPr>
            <w:tcW w:w="1659" w:type="dxa"/>
            <w:tcBorders>
              <w:top w:val="single" w:sz="4" w:space="0" w:color="auto"/>
              <w:left w:val="nil"/>
              <w:bottom w:val="dotted" w:sz="4" w:space="0" w:color="auto"/>
              <w:right w:val="nil"/>
            </w:tcBorders>
            <w:vAlign w:val="center"/>
          </w:tcPr>
          <w:p w14:paraId="22BA4AC8" w14:textId="04F62D23" w:rsidR="00FA7582" w:rsidRPr="003F104C" w:rsidRDefault="00FA7582" w:rsidP="00FA7582">
            <w:pPr>
              <w:jc w:val="center"/>
              <w:rPr>
                <w:rFonts w:ascii="Times New Roman" w:hAnsi="Times New Roman" w:cs="Times New Roman"/>
                <w:sz w:val="22"/>
                <w:szCs w:val="22"/>
              </w:rPr>
            </w:pPr>
          </w:p>
        </w:tc>
        <w:tc>
          <w:tcPr>
            <w:tcW w:w="1535" w:type="dxa"/>
            <w:tcBorders>
              <w:top w:val="single" w:sz="4" w:space="0" w:color="auto"/>
              <w:left w:val="single" w:sz="4" w:space="0" w:color="auto"/>
              <w:bottom w:val="dotted" w:sz="4" w:space="0" w:color="auto"/>
              <w:right w:val="nil"/>
            </w:tcBorders>
            <w:vAlign w:val="center"/>
          </w:tcPr>
          <w:p w14:paraId="5FD3AF66" w14:textId="732E4C76" w:rsidR="00FA7582" w:rsidRPr="003F104C" w:rsidRDefault="00FA7582" w:rsidP="00FA7582">
            <w:pPr>
              <w:jc w:val="center"/>
              <w:rPr>
                <w:rFonts w:ascii="Times New Roman" w:hAnsi="Times New Roman" w:cs="Times New Roman"/>
                <w:sz w:val="22"/>
                <w:szCs w:val="22"/>
              </w:rPr>
            </w:pPr>
          </w:p>
        </w:tc>
        <w:tc>
          <w:tcPr>
            <w:tcW w:w="1367" w:type="dxa"/>
            <w:tcBorders>
              <w:top w:val="single" w:sz="4" w:space="0" w:color="auto"/>
              <w:left w:val="nil"/>
              <w:bottom w:val="dotted" w:sz="4" w:space="0" w:color="auto"/>
              <w:right w:val="nil"/>
            </w:tcBorders>
            <w:vAlign w:val="center"/>
          </w:tcPr>
          <w:p w14:paraId="56FCC69A" w14:textId="52384646" w:rsidR="00FA7582" w:rsidRPr="003F104C" w:rsidRDefault="00FA7582" w:rsidP="00FA7582">
            <w:pPr>
              <w:jc w:val="center"/>
              <w:rPr>
                <w:rFonts w:ascii="Times New Roman" w:hAnsi="Times New Roman" w:cs="Times New Roman"/>
                <w:sz w:val="22"/>
                <w:szCs w:val="22"/>
              </w:rPr>
            </w:pPr>
          </w:p>
        </w:tc>
        <w:tc>
          <w:tcPr>
            <w:tcW w:w="1187" w:type="dxa"/>
            <w:tcBorders>
              <w:top w:val="single" w:sz="4" w:space="0" w:color="auto"/>
              <w:left w:val="nil"/>
              <w:bottom w:val="dotted" w:sz="4" w:space="0" w:color="auto"/>
              <w:right w:val="nil"/>
            </w:tcBorders>
            <w:vAlign w:val="center"/>
          </w:tcPr>
          <w:p w14:paraId="3A5BE706" w14:textId="53ECCB90" w:rsidR="00FA7582" w:rsidRPr="003F104C" w:rsidRDefault="00FA7582" w:rsidP="00FA7582">
            <w:pPr>
              <w:jc w:val="center"/>
              <w:rPr>
                <w:rFonts w:ascii="Times New Roman" w:hAnsi="Times New Roman" w:cs="Times New Roman"/>
                <w:sz w:val="22"/>
                <w:szCs w:val="22"/>
              </w:rPr>
            </w:pPr>
          </w:p>
        </w:tc>
      </w:tr>
      <w:tr w:rsidR="00180F9E" w:rsidRPr="003F104C" w14:paraId="6A82CF46" w14:textId="77777777" w:rsidTr="00FA7582">
        <w:trPr>
          <w:trHeight w:val="381"/>
        </w:trPr>
        <w:tc>
          <w:tcPr>
            <w:tcW w:w="676" w:type="dxa"/>
            <w:vMerge/>
            <w:tcBorders>
              <w:right w:val="nil"/>
            </w:tcBorders>
            <w:vAlign w:val="center"/>
          </w:tcPr>
          <w:p w14:paraId="7E708E49" w14:textId="77777777" w:rsidR="00FA7582" w:rsidRPr="003F104C" w:rsidRDefault="00FA7582" w:rsidP="00FA7582">
            <w:pPr>
              <w:jc w:val="center"/>
              <w:rPr>
                <w:rFonts w:ascii="Times New Roman" w:hAnsi="Times New Roman" w:cs="Times New Roman"/>
                <w:sz w:val="22"/>
                <w:szCs w:val="22"/>
              </w:rPr>
            </w:pPr>
          </w:p>
        </w:tc>
        <w:tc>
          <w:tcPr>
            <w:tcW w:w="1251" w:type="dxa"/>
            <w:tcBorders>
              <w:top w:val="dotted" w:sz="4" w:space="0" w:color="auto"/>
              <w:left w:val="nil"/>
              <w:bottom w:val="dotted" w:sz="4" w:space="0" w:color="auto"/>
              <w:right w:val="nil"/>
            </w:tcBorders>
            <w:vAlign w:val="center"/>
          </w:tcPr>
          <w:p w14:paraId="3F0F8D04" w14:textId="77777777"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sz w:val="22"/>
                <w:szCs w:val="22"/>
              </w:rPr>
              <w:t>Guatemala</w:t>
            </w:r>
          </w:p>
        </w:tc>
        <w:tc>
          <w:tcPr>
            <w:tcW w:w="1400" w:type="dxa"/>
            <w:tcBorders>
              <w:top w:val="dotted" w:sz="4" w:space="0" w:color="auto"/>
              <w:left w:val="nil"/>
              <w:bottom w:val="dotted" w:sz="4" w:space="0" w:color="auto"/>
              <w:right w:val="nil"/>
            </w:tcBorders>
            <w:vAlign w:val="center"/>
          </w:tcPr>
          <w:p w14:paraId="52A1AE17" w14:textId="57A59DBE" w:rsidR="00FA7582" w:rsidRPr="003F104C" w:rsidRDefault="00FA7582" w:rsidP="00FA7582">
            <w:pPr>
              <w:jc w:val="center"/>
              <w:rPr>
                <w:rFonts w:ascii="Times New Roman" w:hAnsi="Times New Roman" w:cs="Times New Roman"/>
                <w:color w:val="000000"/>
                <w:sz w:val="22"/>
                <w:szCs w:val="22"/>
              </w:rPr>
            </w:pPr>
            <w:r w:rsidRPr="003F104C">
              <w:rPr>
                <w:rFonts w:ascii="Times New Roman" w:hAnsi="Times New Roman" w:cs="Times New Roman"/>
                <w:color w:val="000000"/>
                <w:sz w:val="22"/>
                <w:szCs w:val="22"/>
              </w:rPr>
              <w:t>-0.0152</w:t>
            </w:r>
          </w:p>
        </w:tc>
        <w:tc>
          <w:tcPr>
            <w:tcW w:w="1019" w:type="dxa"/>
            <w:tcBorders>
              <w:top w:val="dotted" w:sz="4" w:space="0" w:color="auto"/>
              <w:left w:val="nil"/>
              <w:bottom w:val="dotted" w:sz="4" w:space="0" w:color="auto"/>
              <w:right w:val="nil"/>
            </w:tcBorders>
            <w:vAlign w:val="center"/>
          </w:tcPr>
          <w:p w14:paraId="1FA087D1" w14:textId="07A15460" w:rsidR="00FA7582" w:rsidRPr="003F104C" w:rsidRDefault="00FA7582" w:rsidP="00FA7582">
            <w:pPr>
              <w:jc w:val="center"/>
              <w:rPr>
                <w:rFonts w:ascii="Times New Roman" w:hAnsi="Times New Roman" w:cs="Times New Roman"/>
                <w:color w:val="000000"/>
                <w:sz w:val="22"/>
                <w:szCs w:val="22"/>
              </w:rPr>
            </w:pPr>
            <w:r w:rsidRPr="003F104C">
              <w:rPr>
                <w:rFonts w:ascii="Times New Roman" w:hAnsi="Times New Roman" w:cs="Times New Roman"/>
                <w:color w:val="000000"/>
                <w:sz w:val="22"/>
                <w:szCs w:val="22"/>
              </w:rPr>
              <w:t>0.0206</w:t>
            </w:r>
          </w:p>
        </w:tc>
        <w:tc>
          <w:tcPr>
            <w:tcW w:w="1659" w:type="dxa"/>
            <w:tcBorders>
              <w:top w:val="dotted" w:sz="4" w:space="0" w:color="auto"/>
              <w:left w:val="nil"/>
              <w:bottom w:val="dotted" w:sz="4" w:space="0" w:color="auto"/>
              <w:right w:val="nil"/>
            </w:tcBorders>
            <w:vAlign w:val="center"/>
          </w:tcPr>
          <w:p w14:paraId="6C872022" w14:textId="532E8BE4" w:rsidR="00FA7582" w:rsidRPr="003F104C" w:rsidRDefault="00FA7582" w:rsidP="00FA7582">
            <w:pPr>
              <w:jc w:val="center"/>
              <w:rPr>
                <w:rFonts w:ascii="Times New Roman" w:hAnsi="Times New Roman" w:cs="Times New Roman"/>
                <w:color w:val="000000"/>
                <w:sz w:val="22"/>
                <w:szCs w:val="22"/>
              </w:rPr>
            </w:pPr>
            <w:r w:rsidRPr="003F104C">
              <w:rPr>
                <w:rFonts w:ascii="Times New Roman" w:hAnsi="Times New Roman" w:cs="Times New Roman"/>
                <w:color w:val="000000"/>
                <w:sz w:val="22"/>
                <w:szCs w:val="22"/>
              </w:rPr>
              <w:t>0.46</w:t>
            </w:r>
          </w:p>
        </w:tc>
        <w:tc>
          <w:tcPr>
            <w:tcW w:w="1535" w:type="dxa"/>
            <w:tcBorders>
              <w:top w:val="dotted" w:sz="4" w:space="0" w:color="auto"/>
              <w:left w:val="single" w:sz="4" w:space="0" w:color="auto"/>
              <w:bottom w:val="dotted" w:sz="4" w:space="0" w:color="auto"/>
              <w:right w:val="nil"/>
            </w:tcBorders>
            <w:vAlign w:val="center"/>
          </w:tcPr>
          <w:p w14:paraId="16E8B5EF" w14:textId="53CFC527" w:rsidR="00FA7582" w:rsidRPr="003F104C" w:rsidRDefault="00FA7582" w:rsidP="00FA7582">
            <w:pPr>
              <w:jc w:val="center"/>
              <w:rPr>
                <w:rFonts w:ascii="Times New Roman" w:hAnsi="Times New Roman" w:cs="Times New Roman"/>
                <w:color w:val="000000"/>
                <w:sz w:val="22"/>
                <w:szCs w:val="22"/>
              </w:rPr>
            </w:pPr>
            <w:r w:rsidRPr="003F104C">
              <w:rPr>
                <w:rFonts w:ascii="Times New Roman" w:hAnsi="Times New Roman" w:cs="Times New Roman"/>
                <w:color w:val="000000"/>
                <w:sz w:val="22"/>
                <w:szCs w:val="22"/>
              </w:rPr>
              <w:t>0.0818</w:t>
            </w:r>
          </w:p>
        </w:tc>
        <w:tc>
          <w:tcPr>
            <w:tcW w:w="1367" w:type="dxa"/>
            <w:tcBorders>
              <w:top w:val="dotted" w:sz="4" w:space="0" w:color="auto"/>
              <w:left w:val="nil"/>
              <w:bottom w:val="dotted" w:sz="4" w:space="0" w:color="auto"/>
              <w:right w:val="nil"/>
            </w:tcBorders>
            <w:vAlign w:val="center"/>
          </w:tcPr>
          <w:p w14:paraId="789855C8" w14:textId="64CB3CDC" w:rsidR="00FA7582" w:rsidRPr="003F104C" w:rsidRDefault="00FA7582" w:rsidP="00FA7582">
            <w:pPr>
              <w:jc w:val="center"/>
              <w:rPr>
                <w:rFonts w:ascii="Times New Roman" w:hAnsi="Times New Roman" w:cs="Times New Roman"/>
                <w:color w:val="000000"/>
                <w:sz w:val="22"/>
                <w:szCs w:val="22"/>
              </w:rPr>
            </w:pPr>
            <w:r w:rsidRPr="003F104C">
              <w:rPr>
                <w:rFonts w:ascii="Times New Roman" w:hAnsi="Times New Roman" w:cs="Times New Roman"/>
                <w:color w:val="000000"/>
                <w:sz w:val="22"/>
                <w:szCs w:val="22"/>
              </w:rPr>
              <w:t>0.3439</w:t>
            </w:r>
          </w:p>
        </w:tc>
        <w:tc>
          <w:tcPr>
            <w:tcW w:w="1187" w:type="dxa"/>
            <w:tcBorders>
              <w:top w:val="dotted" w:sz="4" w:space="0" w:color="auto"/>
              <w:left w:val="nil"/>
              <w:bottom w:val="dotted" w:sz="4" w:space="0" w:color="auto"/>
              <w:right w:val="nil"/>
            </w:tcBorders>
            <w:vAlign w:val="center"/>
          </w:tcPr>
          <w:p w14:paraId="071FD032" w14:textId="63EAC000" w:rsidR="00FA7582" w:rsidRPr="003F104C" w:rsidRDefault="00FA7582" w:rsidP="00FA7582">
            <w:pPr>
              <w:jc w:val="center"/>
              <w:rPr>
                <w:rFonts w:ascii="Times New Roman" w:hAnsi="Times New Roman" w:cs="Times New Roman"/>
                <w:color w:val="000000"/>
                <w:sz w:val="22"/>
                <w:szCs w:val="22"/>
              </w:rPr>
            </w:pPr>
            <w:r w:rsidRPr="003F104C">
              <w:rPr>
                <w:rFonts w:ascii="Times New Roman" w:hAnsi="Times New Roman" w:cs="Times New Roman"/>
                <w:color w:val="000000"/>
                <w:sz w:val="22"/>
                <w:szCs w:val="22"/>
              </w:rPr>
              <w:t>0.81</w:t>
            </w:r>
          </w:p>
        </w:tc>
      </w:tr>
      <w:tr w:rsidR="00591AF4" w:rsidRPr="003F104C" w14:paraId="623FA047" w14:textId="77777777" w:rsidTr="00355374">
        <w:trPr>
          <w:trHeight w:val="381"/>
        </w:trPr>
        <w:tc>
          <w:tcPr>
            <w:tcW w:w="676" w:type="dxa"/>
            <w:vMerge/>
            <w:tcBorders>
              <w:right w:val="nil"/>
            </w:tcBorders>
            <w:vAlign w:val="center"/>
          </w:tcPr>
          <w:p w14:paraId="3756AAB7" w14:textId="77777777" w:rsidR="00FA7582" w:rsidRPr="003F104C" w:rsidRDefault="00FA7582" w:rsidP="00FA7582">
            <w:pPr>
              <w:jc w:val="center"/>
              <w:rPr>
                <w:rFonts w:ascii="Times New Roman" w:hAnsi="Times New Roman" w:cs="Times New Roman"/>
                <w:sz w:val="22"/>
                <w:szCs w:val="22"/>
              </w:rPr>
            </w:pPr>
          </w:p>
        </w:tc>
        <w:tc>
          <w:tcPr>
            <w:tcW w:w="1251" w:type="dxa"/>
            <w:tcBorders>
              <w:top w:val="dotted" w:sz="4" w:space="0" w:color="auto"/>
              <w:left w:val="nil"/>
              <w:bottom w:val="dotted" w:sz="4" w:space="0" w:color="auto"/>
              <w:right w:val="nil"/>
            </w:tcBorders>
            <w:shd w:val="clear" w:color="auto" w:fill="D9D9D9" w:themeFill="background1" w:themeFillShade="D9"/>
            <w:vAlign w:val="center"/>
          </w:tcPr>
          <w:p w14:paraId="12DFF2BE" w14:textId="30311C36"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sz w:val="22"/>
                <w:szCs w:val="22"/>
              </w:rPr>
              <w:t>Peru</w:t>
            </w:r>
          </w:p>
        </w:tc>
        <w:tc>
          <w:tcPr>
            <w:tcW w:w="1400" w:type="dxa"/>
            <w:tcBorders>
              <w:top w:val="dotted" w:sz="4" w:space="0" w:color="auto"/>
              <w:left w:val="nil"/>
              <w:bottom w:val="dotted" w:sz="4" w:space="0" w:color="auto"/>
              <w:right w:val="nil"/>
            </w:tcBorders>
            <w:shd w:val="clear" w:color="auto" w:fill="D9D9D9" w:themeFill="background1" w:themeFillShade="D9"/>
            <w:vAlign w:val="center"/>
          </w:tcPr>
          <w:p w14:paraId="347028B5" w14:textId="3BB97954"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0.027</w:t>
            </w:r>
          </w:p>
        </w:tc>
        <w:tc>
          <w:tcPr>
            <w:tcW w:w="1019" w:type="dxa"/>
            <w:tcBorders>
              <w:top w:val="dotted" w:sz="4" w:space="0" w:color="auto"/>
              <w:left w:val="nil"/>
              <w:bottom w:val="dotted" w:sz="4" w:space="0" w:color="auto"/>
              <w:right w:val="nil"/>
            </w:tcBorders>
            <w:shd w:val="clear" w:color="auto" w:fill="D9D9D9" w:themeFill="background1" w:themeFillShade="D9"/>
            <w:vAlign w:val="center"/>
          </w:tcPr>
          <w:p w14:paraId="4DD67EBF" w14:textId="55705AA4"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0.0085</w:t>
            </w:r>
          </w:p>
        </w:tc>
        <w:tc>
          <w:tcPr>
            <w:tcW w:w="1659" w:type="dxa"/>
            <w:tcBorders>
              <w:top w:val="dotted" w:sz="4" w:space="0" w:color="auto"/>
              <w:left w:val="nil"/>
              <w:bottom w:val="dotted" w:sz="4" w:space="0" w:color="auto"/>
              <w:right w:val="nil"/>
            </w:tcBorders>
            <w:shd w:val="clear" w:color="auto" w:fill="D9D9D9" w:themeFill="background1" w:themeFillShade="D9"/>
            <w:vAlign w:val="center"/>
          </w:tcPr>
          <w:p w14:paraId="38C93ACE" w14:textId="52521839"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0.002</w:t>
            </w:r>
          </w:p>
        </w:tc>
        <w:tc>
          <w:tcPr>
            <w:tcW w:w="1535" w:type="dxa"/>
            <w:tcBorders>
              <w:top w:val="dotted" w:sz="4" w:space="0" w:color="auto"/>
              <w:left w:val="single" w:sz="4" w:space="0" w:color="auto"/>
              <w:bottom w:val="dotted" w:sz="4" w:space="0" w:color="auto"/>
              <w:right w:val="nil"/>
            </w:tcBorders>
            <w:shd w:val="clear" w:color="auto" w:fill="D9D9D9" w:themeFill="background1" w:themeFillShade="D9"/>
            <w:vAlign w:val="center"/>
          </w:tcPr>
          <w:p w14:paraId="1AE1CD60" w14:textId="3FD4B869"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0.2</w:t>
            </w:r>
          </w:p>
        </w:tc>
        <w:tc>
          <w:tcPr>
            <w:tcW w:w="1367" w:type="dxa"/>
            <w:tcBorders>
              <w:top w:val="dotted" w:sz="4" w:space="0" w:color="auto"/>
              <w:left w:val="nil"/>
              <w:bottom w:val="dotted" w:sz="4" w:space="0" w:color="auto"/>
              <w:right w:val="nil"/>
            </w:tcBorders>
            <w:shd w:val="clear" w:color="auto" w:fill="D9D9D9" w:themeFill="background1" w:themeFillShade="D9"/>
            <w:vAlign w:val="center"/>
          </w:tcPr>
          <w:p w14:paraId="63909BDD" w14:textId="5EB36A03"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0.0982</w:t>
            </w:r>
          </w:p>
        </w:tc>
        <w:tc>
          <w:tcPr>
            <w:tcW w:w="1187" w:type="dxa"/>
            <w:tcBorders>
              <w:top w:val="dotted" w:sz="4" w:space="0" w:color="auto"/>
              <w:left w:val="nil"/>
              <w:bottom w:val="dotted" w:sz="4" w:space="0" w:color="auto"/>
              <w:right w:val="nil"/>
            </w:tcBorders>
            <w:shd w:val="clear" w:color="auto" w:fill="D9D9D9" w:themeFill="background1" w:themeFillShade="D9"/>
            <w:vAlign w:val="center"/>
          </w:tcPr>
          <w:p w14:paraId="3DB84BC5" w14:textId="23F6D513"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0.04</w:t>
            </w:r>
          </w:p>
        </w:tc>
      </w:tr>
      <w:tr w:rsidR="00180F9E" w:rsidRPr="003F104C" w14:paraId="7A91A83F" w14:textId="77777777" w:rsidTr="00FA7582">
        <w:trPr>
          <w:trHeight w:val="381"/>
        </w:trPr>
        <w:tc>
          <w:tcPr>
            <w:tcW w:w="676" w:type="dxa"/>
            <w:vMerge/>
            <w:tcBorders>
              <w:bottom w:val="single" w:sz="4" w:space="0" w:color="auto"/>
              <w:right w:val="nil"/>
            </w:tcBorders>
            <w:vAlign w:val="center"/>
          </w:tcPr>
          <w:p w14:paraId="3DF4AA38" w14:textId="77777777" w:rsidR="00FA7582" w:rsidRPr="003F104C" w:rsidRDefault="00FA7582" w:rsidP="00FA7582">
            <w:pPr>
              <w:jc w:val="center"/>
              <w:rPr>
                <w:rFonts w:ascii="Times New Roman" w:hAnsi="Times New Roman" w:cs="Times New Roman"/>
                <w:sz w:val="22"/>
                <w:szCs w:val="22"/>
              </w:rPr>
            </w:pPr>
          </w:p>
        </w:tc>
        <w:tc>
          <w:tcPr>
            <w:tcW w:w="1251" w:type="dxa"/>
            <w:tcBorders>
              <w:top w:val="dotted" w:sz="4" w:space="0" w:color="auto"/>
              <w:left w:val="nil"/>
              <w:bottom w:val="single" w:sz="4" w:space="0" w:color="auto"/>
              <w:right w:val="nil"/>
            </w:tcBorders>
            <w:vAlign w:val="center"/>
          </w:tcPr>
          <w:p w14:paraId="6E330BCB" w14:textId="0BAD758E"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sz w:val="22"/>
                <w:szCs w:val="22"/>
              </w:rPr>
              <w:t>India</w:t>
            </w:r>
          </w:p>
        </w:tc>
        <w:tc>
          <w:tcPr>
            <w:tcW w:w="1400" w:type="dxa"/>
            <w:tcBorders>
              <w:top w:val="dotted" w:sz="4" w:space="0" w:color="auto"/>
              <w:left w:val="nil"/>
              <w:bottom w:val="single" w:sz="4" w:space="0" w:color="auto"/>
              <w:right w:val="nil"/>
            </w:tcBorders>
            <w:vAlign w:val="center"/>
          </w:tcPr>
          <w:p w14:paraId="375868B4" w14:textId="327829F6"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-0.0388</w:t>
            </w:r>
          </w:p>
        </w:tc>
        <w:tc>
          <w:tcPr>
            <w:tcW w:w="1019" w:type="dxa"/>
            <w:tcBorders>
              <w:top w:val="dotted" w:sz="4" w:space="0" w:color="auto"/>
              <w:left w:val="nil"/>
              <w:bottom w:val="single" w:sz="4" w:space="0" w:color="auto"/>
              <w:right w:val="nil"/>
            </w:tcBorders>
            <w:vAlign w:val="center"/>
          </w:tcPr>
          <w:p w14:paraId="55B581E7" w14:textId="46EE8162"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0.0201</w:t>
            </w:r>
          </w:p>
        </w:tc>
        <w:tc>
          <w:tcPr>
            <w:tcW w:w="1659" w:type="dxa"/>
            <w:tcBorders>
              <w:top w:val="dotted" w:sz="4" w:space="0" w:color="auto"/>
              <w:left w:val="nil"/>
              <w:bottom w:val="single" w:sz="4" w:space="0" w:color="auto"/>
              <w:right w:val="nil"/>
            </w:tcBorders>
            <w:vAlign w:val="center"/>
          </w:tcPr>
          <w:p w14:paraId="2F4563D2" w14:textId="46E65D39"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0.054</w:t>
            </w:r>
          </w:p>
        </w:tc>
        <w:tc>
          <w:tcPr>
            <w:tcW w:w="1535" w:type="dxa"/>
            <w:tcBorders>
              <w:top w:val="dotted" w:sz="4" w:space="0" w:color="auto"/>
              <w:left w:val="single" w:sz="4" w:space="0" w:color="auto"/>
              <w:bottom w:val="single" w:sz="4" w:space="0" w:color="auto"/>
              <w:right w:val="nil"/>
            </w:tcBorders>
            <w:vAlign w:val="center"/>
          </w:tcPr>
          <w:p w14:paraId="14132E28" w14:textId="4F590787"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-0.0314</w:t>
            </w:r>
          </w:p>
        </w:tc>
        <w:tc>
          <w:tcPr>
            <w:tcW w:w="1367" w:type="dxa"/>
            <w:tcBorders>
              <w:top w:val="dotted" w:sz="4" w:space="0" w:color="auto"/>
              <w:left w:val="nil"/>
              <w:bottom w:val="single" w:sz="4" w:space="0" w:color="auto"/>
              <w:right w:val="nil"/>
            </w:tcBorders>
            <w:vAlign w:val="center"/>
          </w:tcPr>
          <w:p w14:paraId="3EDE7738" w14:textId="2582A6C7"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0.1996</w:t>
            </w:r>
          </w:p>
        </w:tc>
        <w:tc>
          <w:tcPr>
            <w:tcW w:w="1187" w:type="dxa"/>
            <w:tcBorders>
              <w:top w:val="dotted" w:sz="4" w:space="0" w:color="auto"/>
              <w:left w:val="nil"/>
              <w:bottom w:val="single" w:sz="4" w:space="0" w:color="auto"/>
              <w:right w:val="nil"/>
            </w:tcBorders>
            <w:vAlign w:val="center"/>
          </w:tcPr>
          <w:p w14:paraId="77906C24" w14:textId="2044E6E1"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0.87</w:t>
            </w:r>
          </w:p>
        </w:tc>
      </w:tr>
    </w:tbl>
    <w:p w14:paraId="07B18C6E" w14:textId="77777777" w:rsidR="00F4119B" w:rsidRPr="003F104C" w:rsidRDefault="00F4119B">
      <w:pPr>
        <w:rPr>
          <w:rFonts w:ascii="Times New Roman" w:hAnsi="Times New Roman" w:cs="Times New Roman"/>
          <w:sz w:val="22"/>
          <w:szCs w:val="22"/>
        </w:rPr>
      </w:pPr>
    </w:p>
    <w:p w14:paraId="6930EB29" w14:textId="77777777" w:rsidR="00FA7582" w:rsidRPr="003F104C" w:rsidRDefault="00FA7582">
      <w:pPr>
        <w:rPr>
          <w:rFonts w:ascii="Times New Roman" w:hAnsi="Times New Roman" w:cs="Times New Roman"/>
          <w:sz w:val="22"/>
          <w:szCs w:val="22"/>
        </w:rPr>
      </w:pPr>
      <w:r w:rsidRPr="003F104C">
        <w:rPr>
          <w:rFonts w:ascii="Times New Roman" w:hAnsi="Times New Roman" w:cs="Times New Roman"/>
          <w:sz w:val="22"/>
          <w:szCs w:val="22"/>
        </w:rPr>
        <w:t>C. Mixed effects models (short-term)</w:t>
      </w:r>
    </w:p>
    <w:tbl>
      <w:tblPr>
        <w:tblStyle w:val="TableGrid"/>
        <w:tblW w:w="10094"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676"/>
        <w:gridCol w:w="1251"/>
        <w:gridCol w:w="1400"/>
        <w:gridCol w:w="1019"/>
        <w:gridCol w:w="1659"/>
        <w:gridCol w:w="1535"/>
        <w:gridCol w:w="1367"/>
        <w:gridCol w:w="1187"/>
      </w:tblGrid>
      <w:tr w:rsidR="00FA7582" w:rsidRPr="003F104C" w14:paraId="58524561" w14:textId="77777777" w:rsidTr="00FA7582">
        <w:trPr>
          <w:trHeight w:val="474"/>
        </w:trPr>
        <w:tc>
          <w:tcPr>
            <w:tcW w:w="676" w:type="dxa"/>
            <w:tcBorders>
              <w:top w:val="nil"/>
              <w:bottom w:val="nil"/>
              <w:right w:val="nil"/>
            </w:tcBorders>
            <w:vAlign w:val="center"/>
          </w:tcPr>
          <w:p w14:paraId="14BA77F6" w14:textId="77777777" w:rsidR="00FA7582" w:rsidRPr="003F104C" w:rsidRDefault="00FA7582" w:rsidP="00FA7582">
            <w:pPr>
              <w:jc w:val="center"/>
              <w:rPr>
                <w:rFonts w:ascii="Times New Roman" w:hAnsi="Times New Roman" w:cs="Times New Roman"/>
                <w:sz w:val="22"/>
                <w:szCs w:val="22"/>
              </w:rPr>
            </w:pPr>
          </w:p>
        </w:tc>
        <w:tc>
          <w:tcPr>
            <w:tcW w:w="1251" w:type="dxa"/>
            <w:tcBorders>
              <w:top w:val="nil"/>
              <w:left w:val="nil"/>
              <w:bottom w:val="nil"/>
              <w:right w:val="nil"/>
            </w:tcBorders>
            <w:vAlign w:val="center"/>
          </w:tcPr>
          <w:p w14:paraId="5098D9B4" w14:textId="77777777" w:rsidR="00FA7582" w:rsidRPr="003F104C" w:rsidRDefault="00FA7582" w:rsidP="00FA7582">
            <w:pPr>
              <w:jc w:val="center"/>
              <w:rPr>
                <w:rFonts w:ascii="Times New Roman" w:hAnsi="Times New Roman" w:cs="Times New Roman"/>
                <w:sz w:val="22"/>
                <w:szCs w:val="22"/>
              </w:rPr>
            </w:pPr>
          </w:p>
        </w:tc>
        <w:tc>
          <w:tcPr>
            <w:tcW w:w="1400" w:type="dxa"/>
            <w:tcBorders>
              <w:top w:val="nil"/>
              <w:left w:val="nil"/>
              <w:bottom w:val="single" w:sz="4" w:space="0" w:color="auto"/>
              <w:right w:val="nil"/>
            </w:tcBorders>
            <w:vAlign w:val="center"/>
          </w:tcPr>
          <w:p w14:paraId="12E4B738" w14:textId="77777777" w:rsidR="00FA7582" w:rsidRPr="003F104C" w:rsidRDefault="00FA7582" w:rsidP="00FA7582">
            <w:pPr>
              <w:jc w:val="center"/>
              <w:rPr>
                <w:rFonts w:ascii="Times New Roman" w:hAnsi="Times New Roman" w:cs="Times New Roman"/>
                <w:b/>
                <w:bCs/>
                <w:sz w:val="22"/>
                <w:szCs w:val="22"/>
              </w:rPr>
            </w:pPr>
          </w:p>
        </w:tc>
        <w:tc>
          <w:tcPr>
            <w:tcW w:w="2678" w:type="dxa"/>
            <w:gridSpan w:val="2"/>
            <w:tcBorders>
              <w:top w:val="nil"/>
              <w:left w:val="nil"/>
              <w:bottom w:val="single" w:sz="4" w:space="0" w:color="auto"/>
            </w:tcBorders>
            <w:vAlign w:val="center"/>
          </w:tcPr>
          <w:p w14:paraId="6B55973D" w14:textId="77777777" w:rsidR="00FA7582" w:rsidRPr="003F104C" w:rsidRDefault="00FA7582" w:rsidP="00FA7582">
            <w:pPr>
              <w:jc w:val="center"/>
              <w:rPr>
                <w:rFonts w:ascii="Times New Roman" w:hAnsi="Times New Roman" w:cs="Times New Roman"/>
                <w:b/>
                <w:bCs/>
                <w:sz w:val="22"/>
                <w:szCs w:val="22"/>
              </w:rPr>
            </w:pPr>
            <w:r w:rsidRPr="003F104C">
              <w:rPr>
                <w:rFonts w:ascii="Times New Roman" w:hAnsi="Times New Roman" w:cs="Times New Roman"/>
                <w:b/>
                <w:bCs/>
                <w:sz w:val="22"/>
                <w:szCs w:val="22"/>
              </w:rPr>
              <w:t>PM</w:t>
            </w:r>
            <w:r w:rsidRPr="003F104C">
              <w:rPr>
                <w:rFonts w:ascii="Times New Roman" w:hAnsi="Times New Roman" w:cs="Times New Roman"/>
                <w:b/>
                <w:bCs/>
                <w:sz w:val="22"/>
                <w:szCs w:val="22"/>
                <w:vertAlign w:val="subscript"/>
              </w:rPr>
              <w:t>2.5</w:t>
            </w:r>
          </w:p>
        </w:tc>
        <w:tc>
          <w:tcPr>
            <w:tcW w:w="4089" w:type="dxa"/>
            <w:gridSpan w:val="3"/>
            <w:tcBorders>
              <w:bottom w:val="single" w:sz="4" w:space="0" w:color="auto"/>
            </w:tcBorders>
            <w:vAlign w:val="center"/>
          </w:tcPr>
          <w:p w14:paraId="4D97EC55" w14:textId="77777777" w:rsidR="00FA7582" w:rsidRPr="003F104C" w:rsidRDefault="00FA7582" w:rsidP="00FA7582">
            <w:pPr>
              <w:jc w:val="center"/>
              <w:rPr>
                <w:rFonts w:ascii="Times New Roman" w:hAnsi="Times New Roman" w:cs="Times New Roman"/>
                <w:b/>
                <w:bCs/>
                <w:sz w:val="22"/>
                <w:szCs w:val="22"/>
              </w:rPr>
            </w:pPr>
            <w:r w:rsidRPr="003F104C">
              <w:rPr>
                <w:rFonts w:ascii="Times New Roman" w:hAnsi="Times New Roman" w:cs="Times New Roman"/>
                <w:b/>
                <w:bCs/>
                <w:sz w:val="22"/>
                <w:szCs w:val="22"/>
              </w:rPr>
              <w:t>BC</w:t>
            </w:r>
          </w:p>
        </w:tc>
      </w:tr>
      <w:tr w:rsidR="00FA7582" w:rsidRPr="003F104C" w14:paraId="5081CBE5" w14:textId="77777777" w:rsidTr="00FA7582">
        <w:trPr>
          <w:trHeight w:val="161"/>
        </w:trPr>
        <w:tc>
          <w:tcPr>
            <w:tcW w:w="676" w:type="dxa"/>
            <w:tcBorders>
              <w:top w:val="nil"/>
              <w:bottom w:val="single" w:sz="4" w:space="0" w:color="auto"/>
              <w:right w:val="nil"/>
            </w:tcBorders>
            <w:vAlign w:val="center"/>
          </w:tcPr>
          <w:p w14:paraId="673C8589" w14:textId="77777777" w:rsidR="00FA7582" w:rsidRPr="003F104C" w:rsidRDefault="00FA7582" w:rsidP="00FA7582">
            <w:pPr>
              <w:jc w:val="center"/>
              <w:rPr>
                <w:rFonts w:ascii="Times New Roman" w:hAnsi="Times New Roman" w:cs="Times New Roman"/>
                <w:sz w:val="22"/>
                <w:szCs w:val="22"/>
              </w:rPr>
            </w:pPr>
          </w:p>
        </w:tc>
        <w:tc>
          <w:tcPr>
            <w:tcW w:w="1251" w:type="dxa"/>
            <w:tcBorders>
              <w:top w:val="nil"/>
              <w:left w:val="nil"/>
              <w:bottom w:val="single" w:sz="4" w:space="0" w:color="auto"/>
              <w:right w:val="nil"/>
            </w:tcBorders>
            <w:vAlign w:val="center"/>
          </w:tcPr>
          <w:p w14:paraId="17DBB6CF" w14:textId="77777777" w:rsidR="00FA7582" w:rsidRPr="003F104C" w:rsidRDefault="00FA7582" w:rsidP="00FA7582">
            <w:pPr>
              <w:jc w:val="center"/>
              <w:rPr>
                <w:rFonts w:ascii="Times New Roman" w:hAnsi="Times New Roman" w:cs="Times New Roman"/>
                <w:sz w:val="22"/>
                <w:szCs w:val="22"/>
              </w:rPr>
            </w:pPr>
          </w:p>
        </w:tc>
        <w:tc>
          <w:tcPr>
            <w:tcW w:w="1400" w:type="dxa"/>
            <w:tcBorders>
              <w:top w:val="single" w:sz="4" w:space="0" w:color="auto"/>
              <w:left w:val="nil"/>
              <w:bottom w:val="single" w:sz="4" w:space="0" w:color="auto"/>
              <w:right w:val="nil"/>
            </w:tcBorders>
            <w:vAlign w:val="center"/>
          </w:tcPr>
          <w:p w14:paraId="6300D51A" w14:textId="77777777"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sz w:val="22"/>
                <w:szCs w:val="22"/>
              </w:rPr>
              <w:t>Estimate</w:t>
            </w:r>
          </w:p>
        </w:tc>
        <w:tc>
          <w:tcPr>
            <w:tcW w:w="1019" w:type="dxa"/>
            <w:tcBorders>
              <w:top w:val="single" w:sz="4" w:space="0" w:color="auto"/>
              <w:left w:val="nil"/>
              <w:bottom w:val="single" w:sz="4" w:space="0" w:color="auto"/>
              <w:right w:val="nil"/>
            </w:tcBorders>
            <w:vAlign w:val="center"/>
          </w:tcPr>
          <w:p w14:paraId="31FC1F3D" w14:textId="77777777" w:rsidR="00FA7582" w:rsidRPr="003F104C" w:rsidRDefault="00FA7582" w:rsidP="00FA7582">
            <w:pPr>
              <w:jc w:val="center"/>
              <w:rPr>
                <w:rFonts w:ascii="Times New Roman" w:hAnsi="Times New Roman" w:cs="Times New Roman"/>
                <w:i/>
                <w:iCs/>
                <w:sz w:val="22"/>
                <w:szCs w:val="22"/>
              </w:rPr>
            </w:pPr>
            <w:r w:rsidRPr="003F104C">
              <w:rPr>
                <w:rFonts w:ascii="Times New Roman" w:hAnsi="Times New Roman" w:cs="Times New Roman"/>
                <w:sz w:val="22"/>
                <w:szCs w:val="22"/>
              </w:rPr>
              <w:t>SE</w:t>
            </w:r>
          </w:p>
        </w:tc>
        <w:tc>
          <w:tcPr>
            <w:tcW w:w="1659" w:type="dxa"/>
            <w:tcBorders>
              <w:top w:val="single" w:sz="4" w:space="0" w:color="auto"/>
              <w:left w:val="nil"/>
              <w:bottom w:val="single" w:sz="4" w:space="0" w:color="auto"/>
              <w:right w:val="nil"/>
            </w:tcBorders>
            <w:vAlign w:val="center"/>
          </w:tcPr>
          <w:p w14:paraId="30472401" w14:textId="77777777" w:rsidR="00FA7582" w:rsidRPr="003F104C" w:rsidRDefault="00FA7582" w:rsidP="00FA7582">
            <w:pPr>
              <w:jc w:val="center"/>
              <w:rPr>
                <w:rFonts w:ascii="Times New Roman" w:hAnsi="Times New Roman" w:cs="Times New Roman"/>
                <w:i/>
                <w:iCs/>
                <w:sz w:val="22"/>
                <w:szCs w:val="22"/>
              </w:rPr>
            </w:pPr>
            <w:r w:rsidRPr="003F104C">
              <w:rPr>
                <w:rFonts w:ascii="Times New Roman" w:hAnsi="Times New Roman" w:cs="Times New Roman"/>
                <w:i/>
                <w:iCs/>
                <w:sz w:val="22"/>
                <w:szCs w:val="22"/>
              </w:rPr>
              <w:t>p</w:t>
            </w:r>
          </w:p>
        </w:tc>
        <w:tc>
          <w:tcPr>
            <w:tcW w:w="1535" w:type="dxa"/>
            <w:tcBorders>
              <w:top w:val="single" w:sz="4" w:space="0" w:color="auto"/>
              <w:bottom w:val="single" w:sz="4" w:space="0" w:color="auto"/>
              <w:right w:val="nil"/>
            </w:tcBorders>
            <w:vAlign w:val="center"/>
          </w:tcPr>
          <w:p w14:paraId="343D00B9" w14:textId="77777777"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sz w:val="22"/>
                <w:szCs w:val="22"/>
              </w:rPr>
              <w:t>Estimate</w:t>
            </w:r>
          </w:p>
        </w:tc>
        <w:tc>
          <w:tcPr>
            <w:tcW w:w="1367" w:type="dxa"/>
            <w:tcBorders>
              <w:top w:val="single" w:sz="4" w:space="0" w:color="auto"/>
              <w:left w:val="nil"/>
              <w:bottom w:val="single" w:sz="4" w:space="0" w:color="auto"/>
              <w:right w:val="nil"/>
            </w:tcBorders>
            <w:vAlign w:val="center"/>
          </w:tcPr>
          <w:p w14:paraId="23518230" w14:textId="77777777"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sz w:val="22"/>
                <w:szCs w:val="22"/>
              </w:rPr>
              <w:t>SE</w:t>
            </w:r>
          </w:p>
        </w:tc>
        <w:tc>
          <w:tcPr>
            <w:tcW w:w="1187" w:type="dxa"/>
            <w:tcBorders>
              <w:top w:val="single" w:sz="4" w:space="0" w:color="auto"/>
              <w:left w:val="nil"/>
              <w:bottom w:val="single" w:sz="4" w:space="0" w:color="auto"/>
              <w:right w:val="nil"/>
            </w:tcBorders>
            <w:vAlign w:val="center"/>
          </w:tcPr>
          <w:p w14:paraId="08FC4222" w14:textId="77777777" w:rsidR="00FA7582" w:rsidRPr="003F104C" w:rsidRDefault="00FA7582" w:rsidP="00FA7582">
            <w:pPr>
              <w:jc w:val="center"/>
              <w:rPr>
                <w:rFonts w:ascii="Times New Roman" w:hAnsi="Times New Roman" w:cs="Times New Roman"/>
                <w:i/>
                <w:iCs/>
                <w:sz w:val="22"/>
                <w:szCs w:val="22"/>
              </w:rPr>
            </w:pPr>
            <w:r w:rsidRPr="003F104C">
              <w:rPr>
                <w:rFonts w:ascii="Times New Roman" w:hAnsi="Times New Roman" w:cs="Times New Roman"/>
                <w:i/>
                <w:iCs/>
                <w:sz w:val="22"/>
                <w:szCs w:val="22"/>
              </w:rPr>
              <w:t>p</w:t>
            </w:r>
          </w:p>
        </w:tc>
      </w:tr>
      <w:tr w:rsidR="00FA7582" w:rsidRPr="003F104C" w14:paraId="3EFFC29B" w14:textId="77777777" w:rsidTr="00FA7582">
        <w:trPr>
          <w:trHeight w:val="381"/>
        </w:trPr>
        <w:tc>
          <w:tcPr>
            <w:tcW w:w="676" w:type="dxa"/>
            <w:vMerge w:val="restart"/>
            <w:tcBorders>
              <w:top w:val="single" w:sz="4" w:space="0" w:color="auto"/>
              <w:bottom w:val="single" w:sz="4" w:space="0" w:color="auto"/>
              <w:right w:val="nil"/>
            </w:tcBorders>
            <w:vAlign w:val="center"/>
          </w:tcPr>
          <w:p w14:paraId="1E77FD37" w14:textId="77777777"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sz w:val="22"/>
                <w:szCs w:val="22"/>
              </w:rPr>
              <w:t>Age</w:t>
            </w:r>
          </w:p>
        </w:tc>
        <w:tc>
          <w:tcPr>
            <w:tcW w:w="1251" w:type="dxa"/>
            <w:tcBorders>
              <w:top w:val="single" w:sz="4" w:space="0" w:color="auto"/>
              <w:left w:val="nil"/>
              <w:bottom w:val="dotted" w:sz="4" w:space="0" w:color="auto"/>
              <w:right w:val="nil"/>
            </w:tcBorders>
            <w:vAlign w:val="center"/>
          </w:tcPr>
          <w:p w14:paraId="7C39E578" w14:textId="3E4A2EE0"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sz w:val="22"/>
                <w:szCs w:val="22"/>
              </w:rPr>
              <w:t>≤</w:t>
            </w:r>
            <w:r w:rsidR="0039387F" w:rsidRPr="003F104C">
              <w:rPr>
                <w:rFonts w:ascii="Times New Roman" w:hAnsi="Times New Roman" w:cs="Times New Roman"/>
                <w:sz w:val="22"/>
                <w:szCs w:val="22"/>
              </w:rPr>
              <w:t>5</w:t>
            </w:r>
            <w:r w:rsidR="005C640D" w:rsidRPr="003F104C">
              <w:rPr>
                <w:rFonts w:ascii="Times New Roman" w:hAnsi="Times New Roman" w:cs="Times New Roman"/>
                <w:sz w:val="22"/>
                <w:szCs w:val="22"/>
              </w:rPr>
              <w:t>1</w:t>
            </w:r>
          </w:p>
        </w:tc>
        <w:tc>
          <w:tcPr>
            <w:tcW w:w="1400" w:type="dxa"/>
            <w:tcBorders>
              <w:top w:val="single" w:sz="4" w:space="0" w:color="auto"/>
              <w:left w:val="nil"/>
              <w:bottom w:val="dotted" w:sz="4" w:space="0" w:color="auto"/>
              <w:right w:val="nil"/>
            </w:tcBorders>
            <w:vAlign w:val="center"/>
          </w:tcPr>
          <w:p w14:paraId="5425192A" w14:textId="3EF51FDE"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0.00</w:t>
            </w:r>
            <w:r w:rsidR="00F121C6" w:rsidRPr="003F104C">
              <w:rPr>
                <w:rFonts w:ascii="Times New Roman" w:hAnsi="Times New Roman" w:cs="Times New Roman"/>
                <w:color w:val="000000"/>
                <w:sz w:val="22"/>
                <w:szCs w:val="22"/>
              </w:rPr>
              <w:t>20</w:t>
            </w:r>
          </w:p>
        </w:tc>
        <w:tc>
          <w:tcPr>
            <w:tcW w:w="1019" w:type="dxa"/>
            <w:tcBorders>
              <w:top w:val="single" w:sz="4" w:space="0" w:color="auto"/>
              <w:left w:val="nil"/>
              <w:bottom w:val="dotted" w:sz="4" w:space="0" w:color="auto"/>
              <w:right w:val="nil"/>
            </w:tcBorders>
            <w:vAlign w:val="center"/>
          </w:tcPr>
          <w:p w14:paraId="2E4341BE" w14:textId="74BA93FB"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0.0029</w:t>
            </w:r>
          </w:p>
        </w:tc>
        <w:tc>
          <w:tcPr>
            <w:tcW w:w="1659" w:type="dxa"/>
            <w:tcBorders>
              <w:top w:val="single" w:sz="4" w:space="0" w:color="auto"/>
              <w:left w:val="nil"/>
              <w:bottom w:val="dotted" w:sz="4" w:space="0" w:color="auto"/>
              <w:right w:val="nil"/>
            </w:tcBorders>
            <w:vAlign w:val="center"/>
          </w:tcPr>
          <w:p w14:paraId="653DD590" w14:textId="5CD44EFB"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w:t>
            </w:r>
            <w:r w:rsidR="00F121C6" w:rsidRPr="003F104C">
              <w:rPr>
                <w:rFonts w:ascii="Times New Roman" w:hAnsi="Times New Roman" w:cs="Times New Roman"/>
                <w:color w:val="000000"/>
                <w:sz w:val="22"/>
                <w:szCs w:val="22"/>
              </w:rPr>
              <w:t>63</w:t>
            </w:r>
          </w:p>
        </w:tc>
        <w:tc>
          <w:tcPr>
            <w:tcW w:w="1535" w:type="dxa"/>
            <w:tcBorders>
              <w:top w:val="single" w:sz="4" w:space="0" w:color="auto"/>
              <w:left w:val="single" w:sz="4" w:space="0" w:color="auto"/>
              <w:bottom w:val="dotted" w:sz="4" w:space="0" w:color="auto"/>
              <w:right w:val="nil"/>
            </w:tcBorders>
            <w:vAlign w:val="center"/>
          </w:tcPr>
          <w:p w14:paraId="1036D05B" w14:textId="57E6CA06"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0.06</w:t>
            </w:r>
            <w:r w:rsidR="00180F9E" w:rsidRPr="003F104C">
              <w:rPr>
                <w:rFonts w:ascii="Times New Roman" w:hAnsi="Times New Roman" w:cs="Times New Roman"/>
                <w:color w:val="000000"/>
                <w:sz w:val="22"/>
                <w:szCs w:val="22"/>
              </w:rPr>
              <w:t>00</w:t>
            </w:r>
          </w:p>
        </w:tc>
        <w:tc>
          <w:tcPr>
            <w:tcW w:w="1367" w:type="dxa"/>
            <w:tcBorders>
              <w:top w:val="single" w:sz="4" w:space="0" w:color="auto"/>
              <w:left w:val="nil"/>
              <w:bottom w:val="dotted" w:sz="4" w:space="0" w:color="auto"/>
              <w:right w:val="nil"/>
            </w:tcBorders>
            <w:vAlign w:val="center"/>
          </w:tcPr>
          <w:p w14:paraId="21E3DAC6" w14:textId="4BE13606"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w:t>
            </w:r>
            <w:r w:rsidR="00180F9E" w:rsidRPr="003F104C">
              <w:rPr>
                <w:rFonts w:ascii="Times New Roman" w:hAnsi="Times New Roman" w:cs="Times New Roman"/>
                <w:color w:val="000000"/>
                <w:sz w:val="22"/>
                <w:szCs w:val="22"/>
              </w:rPr>
              <w:t>40</w:t>
            </w:r>
          </w:p>
        </w:tc>
        <w:tc>
          <w:tcPr>
            <w:tcW w:w="1187" w:type="dxa"/>
            <w:tcBorders>
              <w:top w:val="single" w:sz="4" w:space="0" w:color="auto"/>
              <w:left w:val="nil"/>
              <w:bottom w:val="dotted" w:sz="4" w:space="0" w:color="auto"/>
              <w:right w:val="nil"/>
            </w:tcBorders>
            <w:vAlign w:val="center"/>
          </w:tcPr>
          <w:p w14:paraId="3D4C9BBF" w14:textId="19E268F6"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0.1</w:t>
            </w:r>
            <w:r w:rsidR="00180F9E" w:rsidRPr="003F104C">
              <w:rPr>
                <w:rFonts w:ascii="Times New Roman" w:hAnsi="Times New Roman" w:cs="Times New Roman"/>
                <w:color w:val="000000"/>
                <w:sz w:val="22"/>
                <w:szCs w:val="22"/>
              </w:rPr>
              <w:t>3</w:t>
            </w:r>
          </w:p>
        </w:tc>
      </w:tr>
      <w:tr w:rsidR="00FA7582" w:rsidRPr="003F104C" w14:paraId="7E7EA156" w14:textId="77777777" w:rsidTr="00355374">
        <w:trPr>
          <w:trHeight w:val="381"/>
        </w:trPr>
        <w:tc>
          <w:tcPr>
            <w:tcW w:w="676" w:type="dxa"/>
            <w:vMerge/>
            <w:tcBorders>
              <w:top w:val="single" w:sz="4" w:space="0" w:color="auto"/>
              <w:bottom w:val="single" w:sz="4" w:space="0" w:color="auto"/>
              <w:right w:val="nil"/>
            </w:tcBorders>
            <w:vAlign w:val="center"/>
          </w:tcPr>
          <w:p w14:paraId="74D99470" w14:textId="77777777" w:rsidR="00FA7582" w:rsidRPr="003F104C" w:rsidRDefault="00FA7582" w:rsidP="00FA7582">
            <w:pPr>
              <w:jc w:val="center"/>
              <w:rPr>
                <w:rFonts w:ascii="Times New Roman" w:hAnsi="Times New Roman" w:cs="Times New Roman"/>
                <w:sz w:val="22"/>
                <w:szCs w:val="22"/>
              </w:rPr>
            </w:pPr>
          </w:p>
        </w:tc>
        <w:tc>
          <w:tcPr>
            <w:tcW w:w="1251" w:type="dxa"/>
            <w:tcBorders>
              <w:top w:val="dotted" w:sz="4" w:space="0" w:color="auto"/>
              <w:left w:val="nil"/>
              <w:bottom w:val="single" w:sz="4" w:space="0" w:color="auto"/>
              <w:right w:val="nil"/>
            </w:tcBorders>
            <w:vAlign w:val="center"/>
          </w:tcPr>
          <w:p w14:paraId="5A208E9D" w14:textId="1DE1649C"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sz w:val="22"/>
                <w:szCs w:val="22"/>
              </w:rPr>
              <w:t>&gt;</w:t>
            </w:r>
            <w:r w:rsidR="0039387F" w:rsidRPr="003F104C">
              <w:rPr>
                <w:rFonts w:ascii="Times New Roman" w:hAnsi="Times New Roman" w:cs="Times New Roman"/>
                <w:sz w:val="22"/>
                <w:szCs w:val="22"/>
              </w:rPr>
              <w:t>5</w:t>
            </w:r>
            <w:r w:rsidR="005C640D" w:rsidRPr="003F104C">
              <w:rPr>
                <w:rFonts w:ascii="Times New Roman" w:hAnsi="Times New Roman" w:cs="Times New Roman"/>
                <w:sz w:val="22"/>
                <w:szCs w:val="22"/>
              </w:rPr>
              <w:t>1</w:t>
            </w:r>
          </w:p>
        </w:tc>
        <w:tc>
          <w:tcPr>
            <w:tcW w:w="1400" w:type="dxa"/>
            <w:tcBorders>
              <w:top w:val="dotted" w:sz="4" w:space="0" w:color="auto"/>
              <w:left w:val="nil"/>
              <w:bottom w:val="single" w:sz="4" w:space="0" w:color="auto"/>
              <w:right w:val="nil"/>
            </w:tcBorders>
            <w:vAlign w:val="center"/>
          </w:tcPr>
          <w:p w14:paraId="2E0BF587" w14:textId="6ADD73D6"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0.005</w:t>
            </w:r>
            <w:r w:rsidR="00F121C6" w:rsidRPr="003F104C">
              <w:rPr>
                <w:rFonts w:ascii="Times New Roman" w:hAnsi="Times New Roman" w:cs="Times New Roman"/>
                <w:color w:val="000000"/>
                <w:sz w:val="22"/>
                <w:szCs w:val="22"/>
              </w:rPr>
              <w:t>7</w:t>
            </w:r>
          </w:p>
        </w:tc>
        <w:tc>
          <w:tcPr>
            <w:tcW w:w="1019" w:type="dxa"/>
            <w:tcBorders>
              <w:top w:val="dotted" w:sz="4" w:space="0" w:color="auto"/>
              <w:left w:val="nil"/>
              <w:bottom w:val="single" w:sz="4" w:space="0" w:color="auto"/>
              <w:right w:val="nil"/>
            </w:tcBorders>
            <w:vAlign w:val="center"/>
          </w:tcPr>
          <w:p w14:paraId="1BD70361" w14:textId="4CB1B74D"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0.004</w:t>
            </w:r>
            <w:r w:rsidR="00F121C6" w:rsidRPr="003F104C">
              <w:rPr>
                <w:rFonts w:ascii="Times New Roman" w:hAnsi="Times New Roman" w:cs="Times New Roman"/>
                <w:color w:val="000000"/>
                <w:sz w:val="22"/>
                <w:szCs w:val="22"/>
              </w:rPr>
              <w:t>3</w:t>
            </w:r>
          </w:p>
        </w:tc>
        <w:tc>
          <w:tcPr>
            <w:tcW w:w="1659" w:type="dxa"/>
            <w:tcBorders>
              <w:top w:val="dotted" w:sz="4" w:space="0" w:color="auto"/>
              <w:left w:val="nil"/>
              <w:bottom w:val="single" w:sz="4" w:space="0" w:color="auto"/>
              <w:right w:val="nil"/>
            </w:tcBorders>
            <w:vAlign w:val="center"/>
          </w:tcPr>
          <w:p w14:paraId="22A950B8" w14:textId="58D1E7A7"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0.1</w:t>
            </w:r>
            <w:r w:rsidR="003A3A30" w:rsidRPr="003F104C">
              <w:rPr>
                <w:rFonts w:ascii="Times New Roman" w:hAnsi="Times New Roman" w:cs="Times New Roman"/>
                <w:color w:val="000000"/>
                <w:sz w:val="22"/>
                <w:szCs w:val="22"/>
              </w:rPr>
              <w:t>9</w:t>
            </w:r>
          </w:p>
        </w:tc>
        <w:tc>
          <w:tcPr>
            <w:tcW w:w="1535" w:type="dxa"/>
            <w:tcBorders>
              <w:top w:val="dotted" w:sz="4" w:space="0" w:color="auto"/>
              <w:left w:val="single" w:sz="4" w:space="0" w:color="auto"/>
              <w:bottom w:val="single" w:sz="4" w:space="0" w:color="auto"/>
              <w:right w:val="nil"/>
            </w:tcBorders>
            <w:shd w:val="clear" w:color="auto" w:fill="D9D9D9" w:themeFill="background1" w:themeFillShade="D9"/>
            <w:vAlign w:val="center"/>
          </w:tcPr>
          <w:p w14:paraId="548A6A53" w14:textId="07B0D3FA"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0.1</w:t>
            </w:r>
            <w:r w:rsidR="00180F9E" w:rsidRPr="003F104C">
              <w:rPr>
                <w:rFonts w:ascii="Times New Roman" w:hAnsi="Times New Roman" w:cs="Times New Roman"/>
                <w:color w:val="000000"/>
                <w:sz w:val="22"/>
                <w:szCs w:val="22"/>
              </w:rPr>
              <w:t>26</w:t>
            </w:r>
          </w:p>
        </w:tc>
        <w:tc>
          <w:tcPr>
            <w:tcW w:w="1367" w:type="dxa"/>
            <w:tcBorders>
              <w:top w:val="dotted" w:sz="4" w:space="0" w:color="auto"/>
              <w:left w:val="nil"/>
              <w:bottom w:val="single" w:sz="4" w:space="0" w:color="auto"/>
              <w:right w:val="nil"/>
            </w:tcBorders>
            <w:shd w:val="clear" w:color="auto" w:fill="D9D9D9" w:themeFill="background1" w:themeFillShade="D9"/>
            <w:vAlign w:val="center"/>
          </w:tcPr>
          <w:p w14:paraId="5D1DD6EE" w14:textId="25C0DD49"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0.05</w:t>
            </w:r>
            <w:r w:rsidR="00180F9E" w:rsidRPr="003F104C">
              <w:rPr>
                <w:rFonts w:ascii="Times New Roman" w:hAnsi="Times New Roman" w:cs="Times New Roman"/>
                <w:color w:val="000000"/>
                <w:sz w:val="22"/>
                <w:szCs w:val="22"/>
              </w:rPr>
              <w:t>89</w:t>
            </w:r>
          </w:p>
        </w:tc>
        <w:tc>
          <w:tcPr>
            <w:tcW w:w="1187" w:type="dxa"/>
            <w:tcBorders>
              <w:top w:val="dotted" w:sz="4" w:space="0" w:color="auto"/>
              <w:left w:val="nil"/>
              <w:bottom w:val="single" w:sz="4" w:space="0" w:color="auto"/>
              <w:right w:val="nil"/>
            </w:tcBorders>
            <w:shd w:val="clear" w:color="auto" w:fill="D9D9D9" w:themeFill="background1" w:themeFillShade="D9"/>
            <w:vAlign w:val="center"/>
          </w:tcPr>
          <w:p w14:paraId="5CCB4E10" w14:textId="4288DC85"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0.03</w:t>
            </w:r>
          </w:p>
        </w:tc>
      </w:tr>
      <w:tr w:rsidR="00FA7582" w:rsidRPr="003F104C" w14:paraId="4F262962" w14:textId="77777777" w:rsidTr="00355374">
        <w:trPr>
          <w:trHeight w:val="381"/>
        </w:trPr>
        <w:tc>
          <w:tcPr>
            <w:tcW w:w="676" w:type="dxa"/>
            <w:vMerge w:val="restart"/>
            <w:tcBorders>
              <w:top w:val="single" w:sz="4" w:space="0" w:color="auto"/>
              <w:bottom w:val="single" w:sz="4" w:space="0" w:color="auto"/>
              <w:right w:val="nil"/>
            </w:tcBorders>
            <w:vAlign w:val="center"/>
          </w:tcPr>
          <w:p w14:paraId="5B00652A" w14:textId="77777777"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sz w:val="22"/>
                <w:szCs w:val="22"/>
              </w:rPr>
              <w:t>BMI</w:t>
            </w:r>
          </w:p>
        </w:tc>
        <w:tc>
          <w:tcPr>
            <w:tcW w:w="1251" w:type="dxa"/>
            <w:tcBorders>
              <w:top w:val="single" w:sz="4" w:space="0" w:color="auto"/>
              <w:left w:val="nil"/>
              <w:bottom w:val="dotted" w:sz="4" w:space="0" w:color="auto"/>
              <w:right w:val="nil"/>
            </w:tcBorders>
            <w:vAlign w:val="center"/>
          </w:tcPr>
          <w:p w14:paraId="3935DEF0" w14:textId="72F60D96"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sz w:val="22"/>
                <w:szCs w:val="22"/>
              </w:rPr>
              <w:t>≤</w:t>
            </w:r>
            <w:r w:rsidR="0039387F" w:rsidRPr="003F104C">
              <w:rPr>
                <w:rFonts w:ascii="Times New Roman" w:hAnsi="Times New Roman" w:cs="Times New Roman"/>
                <w:sz w:val="22"/>
                <w:szCs w:val="22"/>
              </w:rPr>
              <w:t>25</w:t>
            </w:r>
          </w:p>
        </w:tc>
        <w:tc>
          <w:tcPr>
            <w:tcW w:w="1400" w:type="dxa"/>
            <w:tcBorders>
              <w:top w:val="single" w:sz="4" w:space="0" w:color="auto"/>
              <w:left w:val="nil"/>
              <w:bottom w:val="dotted" w:sz="4" w:space="0" w:color="auto"/>
              <w:right w:val="nil"/>
            </w:tcBorders>
            <w:vAlign w:val="center"/>
          </w:tcPr>
          <w:p w14:paraId="62B67F7E" w14:textId="64742C0D"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0.004</w:t>
            </w:r>
            <w:r w:rsidR="00591AF4" w:rsidRPr="003F104C">
              <w:rPr>
                <w:rFonts w:ascii="Times New Roman" w:hAnsi="Times New Roman" w:cs="Times New Roman"/>
                <w:color w:val="000000"/>
                <w:sz w:val="22"/>
                <w:szCs w:val="22"/>
              </w:rPr>
              <w:t>6</w:t>
            </w:r>
          </w:p>
        </w:tc>
        <w:tc>
          <w:tcPr>
            <w:tcW w:w="1019" w:type="dxa"/>
            <w:tcBorders>
              <w:top w:val="single" w:sz="4" w:space="0" w:color="auto"/>
              <w:left w:val="nil"/>
              <w:bottom w:val="dotted" w:sz="4" w:space="0" w:color="auto"/>
              <w:right w:val="nil"/>
            </w:tcBorders>
            <w:vAlign w:val="center"/>
          </w:tcPr>
          <w:p w14:paraId="0E45EA9B" w14:textId="57CAD29A"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0.003</w:t>
            </w:r>
            <w:r w:rsidR="00591AF4" w:rsidRPr="003F104C">
              <w:rPr>
                <w:rFonts w:ascii="Times New Roman" w:hAnsi="Times New Roman" w:cs="Times New Roman"/>
                <w:color w:val="000000"/>
                <w:sz w:val="22"/>
                <w:szCs w:val="22"/>
              </w:rPr>
              <w:t>8</w:t>
            </w:r>
          </w:p>
        </w:tc>
        <w:tc>
          <w:tcPr>
            <w:tcW w:w="1659" w:type="dxa"/>
            <w:tcBorders>
              <w:top w:val="single" w:sz="4" w:space="0" w:color="auto"/>
              <w:left w:val="nil"/>
              <w:bottom w:val="dotted" w:sz="4" w:space="0" w:color="auto"/>
              <w:right w:val="nil"/>
            </w:tcBorders>
            <w:vAlign w:val="center"/>
          </w:tcPr>
          <w:p w14:paraId="2B45EA04" w14:textId="1AFE3CA8"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w:t>
            </w:r>
            <w:r w:rsidR="00591AF4" w:rsidRPr="003F104C">
              <w:rPr>
                <w:rFonts w:ascii="Times New Roman" w:hAnsi="Times New Roman" w:cs="Times New Roman"/>
                <w:color w:val="000000"/>
                <w:sz w:val="22"/>
                <w:szCs w:val="22"/>
              </w:rPr>
              <w:t>19</w:t>
            </w:r>
          </w:p>
        </w:tc>
        <w:tc>
          <w:tcPr>
            <w:tcW w:w="1535" w:type="dxa"/>
            <w:tcBorders>
              <w:top w:val="single" w:sz="4" w:space="0" w:color="auto"/>
              <w:left w:val="single" w:sz="4" w:space="0" w:color="auto"/>
              <w:bottom w:val="dotted" w:sz="4" w:space="0" w:color="auto"/>
              <w:right w:val="nil"/>
            </w:tcBorders>
            <w:shd w:val="clear" w:color="auto" w:fill="D9D9D9" w:themeFill="background1" w:themeFillShade="D9"/>
            <w:vAlign w:val="center"/>
          </w:tcPr>
          <w:p w14:paraId="342F6DA7" w14:textId="2669C349"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0.1</w:t>
            </w:r>
            <w:r w:rsidR="00180F9E" w:rsidRPr="003F104C">
              <w:rPr>
                <w:rFonts w:ascii="Times New Roman" w:hAnsi="Times New Roman" w:cs="Times New Roman"/>
                <w:color w:val="000000"/>
                <w:sz w:val="22"/>
                <w:szCs w:val="22"/>
              </w:rPr>
              <w:t>399</w:t>
            </w:r>
          </w:p>
        </w:tc>
        <w:tc>
          <w:tcPr>
            <w:tcW w:w="1367" w:type="dxa"/>
            <w:tcBorders>
              <w:top w:val="single" w:sz="4" w:space="0" w:color="auto"/>
              <w:left w:val="nil"/>
              <w:bottom w:val="dotted" w:sz="4" w:space="0" w:color="auto"/>
              <w:right w:val="nil"/>
            </w:tcBorders>
            <w:shd w:val="clear" w:color="auto" w:fill="D9D9D9" w:themeFill="background1" w:themeFillShade="D9"/>
            <w:vAlign w:val="center"/>
          </w:tcPr>
          <w:p w14:paraId="1A8E5D1D" w14:textId="3CAC5550"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0.0589</w:t>
            </w:r>
          </w:p>
        </w:tc>
        <w:tc>
          <w:tcPr>
            <w:tcW w:w="1187" w:type="dxa"/>
            <w:tcBorders>
              <w:top w:val="single" w:sz="4" w:space="0" w:color="auto"/>
              <w:left w:val="nil"/>
              <w:bottom w:val="dotted" w:sz="4" w:space="0" w:color="auto"/>
              <w:right w:val="nil"/>
            </w:tcBorders>
            <w:shd w:val="clear" w:color="auto" w:fill="D9D9D9" w:themeFill="background1" w:themeFillShade="D9"/>
            <w:vAlign w:val="center"/>
          </w:tcPr>
          <w:p w14:paraId="6296D2E9" w14:textId="3A51A445"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0.01</w:t>
            </w:r>
          </w:p>
        </w:tc>
      </w:tr>
      <w:tr w:rsidR="00FA7582" w:rsidRPr="003F104C" w14:paraId="1CE3E02C" w14:textId="77777777" w:rsidTr="00FA7582">
        <w:trPr>
          <w:trHeight w:val="381"/>
        </w:trPr>
        <w:tc>
          <w:tcPr>
            <w:tcW w:w="676" w:type="dxa"/>
            <w:vMerge/>
            <w:tcBorders>
              <w:top w:val="single" w:sz="4" w:space="0" w:color="auto"/>
              <w:bottom w:val="single" w:sz="4" w:space="0" w:color="auto"/>
              <w:right w:val="nil"/>
            </w:tcBorders>
            <w:vAlign w:val="center"/>
          </w:tcPr>
          <w:p w14:paraId="060E6E4B" w14:textId="77777777" w:rsidR="00FA7582" w:rsidRPr="003F104C" w:rsidRDefault="00FA7582" w:rsidP="00FA7582">
            <w:pPr>
              <w:jc w:val="center"/>
              <w:rPr>
                <w:rFonts w:ascii="Times New Roman" w:hAnsi="Times New Roman" w:cs="Times New Roman"/>
                <w:sz w:val="22"/>
                <w:szCs w:val="22"/>
              </w:rPr>
            </w:pPr>
          </w:p>
        </w:tc>
        <w:tc>
          <w:tcPr>
            <w:tcW w:w="1251" w:type="dxa"/>
            <w:tcBorders>
              <w:top w:val="dotted" w:sz="4" w:space="0" w:color="auto"/>
              <w:left w:val="nil"/>
              <w:bottom w:val="single" w:sz="4" w:space="0" w:color="auto"/>
              <w:right w:val="nil"/>
            </w:tcBorders>
            <w:vAlign w:val="center"/>
          </w:tcPr>
          <w:p w14:paraId="72A9F6FA" w14:textId="4275A195"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sz w:val="22"/>
                <w:szCs w:val="22"/>
              </w:rPr>
              <w:t>&gt;</w:t>
            </w:r>
            <w:r w:rsidR="0039387F" w:rsidRPr="003F104C">
              <w:rPr>
                <w:rFonts w:ascii="Times New Roman" w:hAnsi="Times New Roman" w:cs="Times New Roman"/>
                <w:sz w:val="22"/>
                <w:szCs w:val="22"/>
              </w:rPr>
              <w:t>25</w:t>
            </w:r>
          </w:p>
        </w:tc>
        <w:tc>
          <w:tcPr>
            <w:tcW w:w="1400" w:type="dxa"/>
            <w:tcBorders>
              <w:top w:val="dotted" w:sz="4" w:space="0" w:color="auto"/>
              <w:left w:val="nil"/>
              <w:bottom w:val="single" w:sz="4" w:space="0" w:color="auto"/>
              <w:right w:val="nil"/>
            </w:tcBorders>
            <w:vAlign w:val="center"/>
          </w:tcPr>
          <w:p w14:paraId="7D74DCD0" w14:textId="35C4B7B5"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0.00</w:t>
            </w:r>
            <w:r w:rsidR="00591AF4" w:rsidRPr="003F104C">
              <w:rPr>
                <w:rFonts w:ascii="Times New Roman" w:hAnsi="Times New Roman" w:cs="Times New Roman"/>
                <w:color w:val="000000"/>
                <w:sz w:val="22"/>
                <w:szCs w:val="22"/>
              </w:rPr>
              <w:t>28</w:t>
            </w:r>
          </w:p>
        </w:tc>
        <w:tc>
          <w:tcPr>
            <w:tcW w:w="1019" w:type="dxa"/>
            <w:tcBorders>
              <w:top w:val="dotted" w:sz="4" w:space="0" w:color="auto"/>
              <w:left w:val="nil"/>
              <w:bottom w:val="single" w:sz="4" w:space="0" w:color="auto"/>
              <w:right w:val="nil"/>
            </w:tcBorders>
            <w:vAlign w:val="center"/>
          </w:tcPr>
          <w:p w14:paraId="07480B7B" w14:textId="56C867C7"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0.003</w:t>
            </w:r>
            <w:r w:rsidR="00591AF4" w:rsidRPr="003F104C">
              <w:rPr>
                <w:rFonts w:ascii="Times New Roman" w:hAnsi="Times New Roman" w:cs="Times New Roman"/>
                <w:color w:val="000000"/>
                <w:sz w:val="22"/>
                <w:szCs w:val="22"/>
              </w:rPr>
              <w:t>1</w:t>
            </w:r>
          </w:p>
        </w:tc>
        <w:tc>
          <w:tcPr>
            <w:tcW w:w="1659" w:type="dxa"/>
            <w:tcBorders>
              <w:top w:val="dotted" w:sz="4" w:space="0" w:color="auto"/>
              <w:left w:val="nil"/>
              <w:bottom w:val="single" w:sz="4" w:space="0" w:color="auto"/>
              <w:right w:val="nil"/>
            </w:tcBorders>
            <w:vAlign w:val="center"/>
          </w:tcPr>
          <w:p w14:paraId="71ED2128" w14:textId="61423301"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0.3</w:t>
            </w:r>
            <w:r w:rsidR="00591AF4" w:rsidRPr="003F104C">
              <w:rPr>
                <w:rFonts w:ascii="Times New Roman" w:hAnsi="Times New Roman" w:cs="Times New Roman"/>
                <w:color w:val="000000"/>
                <w:sz w:val="22"/>
                <w:szCs w:val="22"/>
              </w:rPr>
              <w:t>7</w:t>
            </w:r>
          </w:p>
        </w:tc>
        <w:tc>
          <w:tcPr>
            <w:tcW w:w="1535" w:type="dxa"/>
            <w:tcBorders>
              <w:top w:val="dotted" w:sz="4" w:space="0" w:color="auto"/>
              <w:left w:val="single" w:sz="4" w:space="0" w:color="auto"/>
              <w:bottom w:val="single" w:sz="4" w:space="0" w:color="auto"/>
              <w:right w:val="nil"/>
            </w:tcBorders>
            <w:vAlign w:val="center"/>
          </w:tcPr>
          <w:p w14:paraId="311DF391" w14:textId="43AB94EA"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w:t>
            </w:r>
            <w:r w:rsidR="00153119" w:rsidRPr="003F104C">
              <w:rPr>
                <w:rFonts w:ascii="Times New Roman" w:hAnsi="Times New Roman" w:cs="Times New Roman"/>
                <w:color w:val="000000"/>
                <w:sz w:val="22"/>
                <w:szCs w:val="22"/>
              </w:rPr>
              <w:t>502</w:t>
            </w:r>
          </w:p>
        </w:tc>
        <w:tc>
          <w:tcPr>
            <w:tcW w:w="1367" w:type="dxa"/>
            <w:tcBorders>
              <w:top w:val="dotted" w:sz="4" w:space="0" w:color="auto"/>
              <w:left w:val="nil"/>
              <w:bottom w:val="single" w:sz="4" w:space="0" w:color="auto"/>
              <w:right w:val="nil"/>
            </w:tcBorders>
            <w:vAlign w:val="center"/>
          </w:tcPr>
          <w:p w14:paraId="6515DB10" w14:textId="287CAFE6"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0.03</w:t>
            </w:r>
            <w:r w:rsidR="00153119" w:rsidRPr="003F104C">
              <w:rPr>
                <w:rFonts w:ascii="Times New Roman" w:hAnsi="Times New Roman" w:cs="Times New Roman"/>
                <w:color w:val="000000"/>
                <w:sz w:val="22"/>
                <w:szCs w:val="22"/>
              </w:rPr>
              <w:t>91</w:t>
            </w:r>
          </w:p>
        </w:tc>
        <w:tc>
          <w:tcPr>
            <w:tcW w:w="1187" w:type="dxa"/>
            <w:tcBorders>
              <w:top w:val="dotted" w:sz="4" w:space="0" w:color="auto"/>
              <w:left w:val="nil"/>
              <w:bottom w:val="single" w:sz="4" w:space="0" w:color="auto"/>
              <w:right w:val="nil"/>
            </w:tcBorders>
            <w:vAlign w:val="center"/>
          </w:tcPr>
          <w:p w14:paraId="1281E967" w14:textId="5274CAB1"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w:t>
            </w:r>
            <w:r w:rsidR="00153119" w:rsidRPr="003F104C">
              <w:rPr>
                <w:rFonts w:ascii="Times New Roman" w:hAnsi="Times New Roman" w:cs="Times New Roman"/>
                <w:color w:val="000000"/>
                <w:sz w:val="22"/>
                <w:szCs w:val="22"/>
              </w:rPr>
              <w:t>20</w:t>
            </w:r>
          </w:p>
        </w:tc>
      </w:tr>
      <w:tr w:rsidR="00FA7582" w:rsidRPr="003F104C" w14:paraId="64E171AD" w14:textId="77777777" w:rsidTr="00FA7582">
        <w:trPr>
          <w:trHeight w:val="381"/>
        </w:trPr>
        <w:tc>
          <w:tcPr>
            <w:tcW w:w="676" w:type="dxa"/>
            <w:vMerge w:val="restart"/>
            <w:tcBorders>
              <w:top w:val="single" w:sz="4" w:space="0" w:color="auto"/>
              <w:right w:val="nil"/>
            </w:tcBorders>
            <w:vAlign w:val="center"/>
          </w:tcPr>
          <w:p w14:paraId="6D1BC3F6" w14:textId="77777777"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sz w:val="22"/>
                <w:szCs w:val="22"/>
              </w:rPr>
              <w:t>IRC</w:t>
            </w:r>
          </w:p>
        </w:tc>
        <w:tc>
          <w:tcPr>
            <w:tcW w:w="1251" w:type="dxa"/>
            <w:tcBorders>
              <w:top w:val="single" w:sz="4" w:space="0" w:color="auto"/>
              <w:left w:val="nil"/>
              <w:bottom w:val="dotted" w:sz="4" w:space="0" w:color="auto"/>
              <w:right w:val="nil"/>
            </w:tcBorders>
            <w:vAlign w:val="center"/>
          </w:tcPr>
          <w:p w14:paraId="5D39953F" w14:textId="3B644CDE"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sz w:val="22"/>
                <w:szCs w:val="22"/>
              </w:rPr>
              <w:t>Rwanda</w:t>
            </w:r>
          </w:p>
        </w:tc>
        <w:tc>
          <w:tcPr>
            <w:tcW w:w="1400" w:type="dxa"/>
            <w:tcBorders>
              <w:top w:val="single" w:sz="4" w:space="0" w:color="auto"/>
              <w:left w:val="nil"/>
              <w:bottom w:val="dotted" w:sz="4" w:space="0" w:color="auto"/>
              <w:right w:val="nil"/>
            </w:tcBorders>
            <w:vAlign w:val="center"/>
          </w:tcPr>
          <w:p w14:paraId="051F8CD9" w14:textId="19933F5F"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0.0078</w:t>
            </w:r>
          </w:p>
        </w:tc>
        <w:tc>
          <w:tcPr>
            <w:tcW w:w="1019" w:type="dxa"/>
            <w:tcBorders>
              <w:top w:val="single" w:sz="4" w:space="0" w:color="auto"/>
              <w:left w:val="nil"/>
              <w:bottom w:val="dotted" w:sz="4" w:space="0" w:color="auto"/>
              <w:right w:val="nil"/>
            </w:tcBorders>
            <w:vAlign w:val="center"/>
          </w:tcPr>
          <w:p w14:paraId="266B1715" w14:textId="40F2EBB7"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0.0118</w:t>
            </w:r>
          </w:p>
        </w:tc>
        <w:tc>
          <w:tcPr>
            <w:tcW w:w="1659" w:type="dxa"/>
            <w:tcBorders>
              <w:top w:val="single" w:sz="4" w:space="0" w:color="auto"/>
              <w:left w:val="nil"/>
              <w:bottom w:val="dotted" w:sz="4" w:space="0" w:color="auto"/>
              <w:right w:val="nil"/>
            </w:tcBorders>
            <w:vAlign w:val="center"/>
          </w:tcPr>
          <w:p w14:paraId="75614795" w14:textId="42499AE8"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0.51</w:t>
            </w:r>
          </w:p>
        </w:tc>
        <w:tc>
          <w:tcPr>
            <w:tcW w:w="1535" w:type="dxa"/>
            <w:tcBorders>
              <w:top w:val="single" w:sz="4" w:space="0" w:color="auto"/>
              <w:left w:val="single" w:sz="4" w:space="0" w:color="auto"/>
              <w:bottom w:val="dotted" w:sz="4" w:space="0" w:color="auto"/>
              <w:right w:val="nil"/>
            </w:tcBorders>
            <w:vAlign w:val="center"/>
          </w:tcPr>
          <w:p w14:paraId="30041FDB" w14:textId="6DCCF89C"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0.087</w:t>
            </w:r>
          </w:p>
        </w:tc>
        <w:tc>
          <w:tcPr>
            <w:tcW w:w="1367" w:type="dxa"/>
            <w:tcBorders>
              <w:top w:val="single" w:sz="4" w:space="0" w:color="auto"/>
              <w:left w:val="nil"/>
              <w:bottom w:val="dotted" w:sz="4" w:space="0" w:color="auto"/>
              <w:right w:val="nil"/>
            </w:tcBorders>
            <w:vAlign w:val="center"/>
          </w:tcPr>
          <w:p w14:paraId="2946F0A6" w14:textId="6B6A605F"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0.1739</w:t>
            </w:r>
          </w:p>
        </w:tc>
        <w:tc>
          <w:tcPr>
            <w:tcW w:w="1187" w:type="dxa"/>
            <w:tcBorders>
              <w:top w:val="single" w:sz="4" w:space="0" w:color="auto"/>
              <w:left w:val="nil"/>
              <w:bottom w:val="dotted" w:sz="4" w:space="0" w:color="auto"/>
              <w:right w:val="nil"/>
            </w:tcBorders>
            <w:vAlign w:val="center"/>
          </w:tcPr>
          <w:p w14:paraId="218ACCD9" w14:textId="6B000556"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0.62</w:t>
            </w:r>
          </w:p>
        </w:tc>
      </w:tr>
      <w:tr w:rsidR="00FA7582" w:rsidRPr="003F104C" w14:paraId="4D493CBA" w14:textId="77777777" w:rsidTr="00FA7582">
        <w:trPr>
          <w:trHeight w:val="381"/>
        </w:trPr>
        <w:tc>
          <w:tcPr>
            <w:tcW w:w="676" w:type="dxa"/>
            <w:vMerge/>
            <w:tcBorders>
              <w:right w:val="nil"/>
            </w:tcBorders>
            <w:vAlign w:val="center"/>
          </w:tcPr>
          <w:p w14:paraId="44569542" w14:textId="77777777" w:rsidR="00FA7582" w:rsidRPr="003F104C" w:rsidRDefault="00FA7582" w:rsidP="00FA7582">
            <w:pPr>
              <w:jc w:val="center"/>
              <w:rPr>
                <w:rFonts w:ascii="Times New Roman" w:hAnsi="Times New Roman" w:cs="Times New Roman"/>
                <w:sz w:val="22"/>
                <w:szCs w:val="22"/>
              </w:rPr>
            </w:pPr>
          </w:p>
        </w:tc>
        <w:tc>
          <w:tcPr>
            <w:tcW w:w="1251" w:type="dxa"/>
            <w:tcBorders>
              <w:top w:val="dotted" w:sz="4" w:space="0" w:color="auto"/>
              <w:left w:val="nil"/>
              <w:bottom w:val="dotted" w:sz="4" w:space="0" w:color="auto"/>
              <w:right w:val="nil"/>
            </w:tcBorders>
            <w:vAlign w:val="center"/>
          </w:tcPr>
          <w:p w14:paraId="48A8DCA4" w14:textId="6E1E858D"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sz w:val="22"/>
                <w:szCs w:val="22"/>
              </w:rPr>
              <w:t>Guatemala</w:t>
            </w:r>
          </w:p>
        </w:tc>
        <w:tc>
          <w:tcPr>
            <w:tcW w:w="1400" w:type="dxa"/>
            <w:tcBorders>
              <w:top w:val="dotted" w:sz="4" w:space="0" w:color="auto"/>
              <w:left w:val="nil"/>
              <w:bottom w:val="dotted" w:sz="4" w:space="0" w:color="auto"/>
              <w:right w:val="nil"/>
            </w:tcBorders>
            <w:vAlign w:val="center"/>
          </w:tcPr>
          <w:p w14:paraId="11256D5A" w14:textId="1CC87E71" w:rsidR="00FA7582" w:rsidRPr="003F104C" w:rsidRDefault="00FA7582" w:rsidP="00FA7582">
            <w:pPr>
              <w:jc w:val="center"/>
              <w:rPr>
                <w:rFonts w:ascii="Times New Roman" w:hAnsi="Times New Roman" w:cs="Times New Roman"/>
                <w:color w:val="000000"/>
                <w:sz w:val="22"/>
                <w:szCs w:val="22"/>
              </w:rPr>
            </w:pPr>
            <w:r w:rsidRPr="003F104C">
              <w:rPr>
                <w:rFonts w:ascii="Times New Roman" w:hAnsi="Times New Roman" w:cs="Times New Roman"/>
                <w:color w:val="000000"/>
                <w:sz w:val="22"/>
                <w:szCs w:val="22"/>
              </w:rPr>
              <w:t>0.0022</w:t>
            </w:r>
          </w:p>
        </w:tc>
        <w:tc>
          <w:tcPr>
            <w:tcW w:w="1019" w:type="dxa"/>
            <w:tcBorders>
              <w:top w:val="dotted" w:sz="4" w:space="0" w:color="auto"/>
              <w:left w:val="nil"/>
              <w:bottom w:val="dotted" w:sz="4" w:space="0" w:color="auto"/>
              <w:right w:val="nil"/>
            </w:tcBorders>
            <w:vAlign w:val="center"/>
          </w:tcPr>
          <w:p w14:paraId="63E0CD24" w14:textId="52A76574" w:rsidR="00FA7582" w:rsidRPr="003F104C" w:rsidRDefault="00FA7582" w:rsidP="00FA7582">
            <w:pPr>
              <w:jc w:val="center"/>
              <w:rPr>
                <w:rFonts w:ascii="Times New Roman" w:hAnsi="Times New Roman" w:cs="Times New Roman"/>
                <w:color w:val="000000"/>
                <w:sz w:val="22"/>
                <w:szCs w:val="22"/>
              </w:rPr>
            </w:pPr>
            <w:r w:rsidRPr="003F104C">
              <w:rPr>
                <w:rFonts w:ascii="Times New Roman" w:hAnsi="Times New Roman" w:cs="Times New Roman"/>
                <w:color w:val="000000"/>
                <w:sz w:val="22"/>
                <w:szCs w:val="22"/>
              </w:rPr>
              <w:t>0.0046</w:t>
            </w:r>
          </w:p>
        </w:tc>
        <w:tc>
          <w:tcPr>
            <w:tcW w:w="1659" w:type="dxa"/>
            <w:tcBorders>
              <w:top w:val="dotted" w:sz="4" w:space="0" w:color="auto"/>
              <w:left w:val="nil"/>
              <w:bottom w:val="dotted" w:sz="4" w:space="0" w:color="auto"/>
              <w:right w:val="nil"/>
            </w:tcBorders>
            <w:vAlign w:val="center"/>
          </w:tcPr>
          <w:p w14:paraId="422AC7CD" w14:textId="7AEBFA04" w:rsidR="00FA7582" w:rsidRPr="003F104C" w:rsidRDefault="00FA7582" w:rsidP="00FA7582">
            <w:pPr>
              <w:jc w:val="center"/>
              <w:rPr>
                <w:rFonts w:ascii="Times New Roman" w:hAnsi="Times New Roman" w:cs="Times New Roman"/>
                <w:color w:val="000000"/>
                <w:sz w:val="22"/>
                <w:szCs w:val="22"/>
              </w:rPr>
            </w:pPr>
            <w:r w:rsidRPr="003F104C">
              <w:rPr>
                <w:rFonts w:ascii="Times New Roman" w:hAnsi="Times New Roman" w:cs="Times New Roman"/>
                <w:color w:val="000000"/>
                <w:sz w:val="22"/>
                <w:szCs w:val="22"/>
              </w:rPr>
              <w:t>0.63</w:t>
            </w:r>
          </w:p>
        </w:tc>
        <w:tc>
          <w:tcPr>
            <w:tcW w:w="1535" w:type="dxa"/>
            <w:tcBorders>
              <w:top w:val="dotted" w:sz="4" w:space="0" w:color="auto"/>
              <w:left w:val="single" w:sz="4" w:space="0" w:color="auto"/>
              <w:bottom w:val="dotted" w:sz="4" w:space="0" w:color="auto"/>
              <w:right w:val="nil"/>
            </w:tcBorders>
            <w:vAlign w:val="center"/>
          </w:tcPr>
          <w:p w14:paraId="7E3FE89F" w14:textId="7AD99293" w:rsidR="00FA7582" w:rsidRPr="003F104C" w:rsidRDefault="00FA7582" w:rsidP="00FA7582">
            <w:pPr>
              <w:jc w:val="center"/>
              <w:rPr>
                <w:rFonts w:ascii="Times New Roman" w:hAnsi="Times New Roman" w:cs="Times New Roman"/>
                <w:color w:val="000000"/>
                <w:sz w:val="22"/>
                <w:szCs w:val="22"/>
              </w:rPr>
            </w:pPr>
            <w:r w:rsidRPr="003F104C">
              <w:rPr>
                <w:rFonts w:ascii="Times New Roman" w:hAnsi="Times New Roman" w:cs="Times New Roman"/>
                <w:color w:val="000000"/>
                <w:sz w:val="22"/>
                <w:szCs w:val="22"/>
              </w:rPr>
              <w:t>0.0707</w:t>
            </w:r>
          </w:p>
        </w:tc>
        <w:tc>
          <w:tcPr>
            <w:tcW w:w="1367" w:type="dxa"/>
            <w:tcBorders>
              <w:top w:val="dotted" w:sz="4" w:space="0" w:color="auto"/>
              <w:left w:val="nil"/>
              <w:bottom w:val="dotted" w:sz="4" w:space="0" w:color="auto"/>
              <w:right w:val="nil"/>
            </w:tcBorders>
            <w:vAlign w:val="center"/>
          </w:tcPr>
          <w:p w14:paraId="74CC2434" w14:textId="07D9059F" w:rsidR="00FA7582" w:rsidRPr="003F104C" w:rsidRDefault="00FA7582" w:rsidP="00FA7582">
            <w:pPr>
              <w:jc w:val="center"/>
              <w:rPr>
                <w:rFonts w:ascii="Times New Roman" w:hAnsi="Times New Roman" w:cs="Times New Roman"/>
                <w:color w:val="000000"/>
                <w:sz w:val="22"/>
                <w:szCs w:val="22"/>
              </w:rPr>
            </w:pPr>
            <w:r w:rsidRPr="003F104C">
              <w:rPr>
                <w:rFonts w:ascii="Times New Roman" w:hAnsi="Times New Roman" w:cs="Times New Roman"/>
                <w:color w:val="000000"/>
                <w:sz w:val="22"/>
                <w:szCs w:val="22"/>
              </w:rPr>
              <w:t>0.0768</w:t>
            </w:r>
          </w:p>
        </w:tc>
        <w:tc>
          <w:tcPr>
            <w:tcW w:w="1187" w:type="dxa"/>
            <w:tcBorders>
              <w:top w:val="dotted" w:sz="4" w:space="0" w:color="auto"/>
              <w:left w:val="nil"/>
              <w:bottom w:val="dotted" w:sz="4" w:space="0" w:color="auto"/>
              <w:right w:val="nil"/>
            </w:tcBorders>
            <w:vAlign w:val="center"/>
          </w:tcPr>
          <w:p w14:paraId="5695D640" w14:textId="2BB94DC0" w:rsidR="00FA7582" w:rsidRPr="003F104C" w:rsidRDefault="00FA7582" w:rsidP="00FA7582">
            <w:pPr>
              <w:jc w:val="center"/>
              <w:rPr>
                <w:rFonts w:ascii="Times New Roman" w:hAnsi="Times New Roman" w:cs="Times New Roman"/>
                <w:color w:val="000000"/>
                <w:sz w:val="22"/>
                <w:szCs w:val="22"/>
              </w:rPr>
            </w:pPr>
            <w:r w:rsidRPr="003F104C">
              <w:rPr>
                <w:rFonts w:ascii="Times New Roman" w:hAnsi="Times New Roman" w:cs="Times New Roman"/>
                <w:color w:val="000000"/>
                <w:sz w:val="22"/>
                <w:szCs w:val="22"/>
              </w:rPr>
              <w:t>0.36</w:t>
            </w:r>
          </w:p>
        </w:tc>
      </w:tr>
      <w:tr w:rsidR="00FA7582" w:rsidRPr="003F104C" w14:paraId="02AFEB81" w14:textId="77777777" w:rsidTr="00FA7582">
        <w:trPr>
          <w:trHeight w:val="381"/>
        </w:trPr>
        <w:tc>
          <w:tcPr>
            <w:tcW w:w="676" w:type="dxa"/>
            <w:vMerge/>
            <w:tcBorders>
              <w:right w:val="nil"/>
            </w:tcBorders>
            <w:vAlign w:val="center"/>
          </w:tcPr>
          <w:p w14:paraId="37D2F9AD" w14:textId="77777777" w:rsidR="00FA7582" w:rsidRPr="003F104C" w:rsidRDefault="00FA7582" w:rsidP="00FA7582">
            <w:pPr>
              <w:jc w:val="center"/>
              <w:rPr>
                <w:rFonts w:ascii="Times New Roman" w:hAnsi="Times New Roman" w:cs="Times New Roman"/>
                <w:sz w:val="22"/>
                <w:szCs w:val="22"/>
              </w:rPr>
            </w:pPr>
          </w:p>
        </w:tc>
        <w:tc>
          <w:tcPr>
            <w:tcW w:w="1251" w:type="dxa"/>
            <w:tcBorders>
              <w:top w:val="dotted" w:sz="4" w:space="0" w:color="auto"/>
              <w:left w:val="nil"/>
              <w:bottom w:val="dotted" w:sz="4" w:space="0" w:color="auto"/>
              <w:right w:val="nil"/>
            </w:tcBorders>
            <w:vAlign w:val="center"/>
          </w:tcPr>
          <w:p w14:paraId="33C1370B" w14:textId="335E624F"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sz w:val="22"/>
                <w:szCs w:val="22"/>
              </w:rPr>
              <w:t>Peru</w:t>
            </w:r>
          </w:p>
        </w:tc>
        <w:tc>
          <w:tcPr>
            <w:tcW w:w="1400" w:type="dxa"/>
            <w:tcBorders>
              <w:top w:val="dotted" w:sz="4" w:space="0" w:color="auto"/>
              <w:left w:val="nil"/>
              <w:bottom w:val="dotted" w:sz="4" w:space="0" w:color="auto"/>
              <w:right w:val="nil"/>
            </w:tcBorders>
            <w:vAlign w:val="center"/>
          </w:tcPr>
          <w:p w14:paraId="166968A1" w14:textId="49E3545A"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0.00154</w:t>
            </w:r>
          </w:p>
        </w:tc>
        <w:tc>
          <w:tcPr>
            <w:tcW w:w="1019" w:type="dxa"/>
            <w:tcBorders>
              <w:top w:val="dotted" w:sz="4" w:space="0" w:color="auto"/>
              <w:left w:val="nil"/>
              <w:bottom w:val="dotted" w:sz="4" w:space="0" w:color="auto"/>
              <w:right w:val="nil"/>
            </w:tcBorders>
            <w:vAlign w:val="center"/>
          </w:tcPr>
          <w:p w14:paraId="64DFB4D7" w14:textId="3127E5ED"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0.0035</w:t>
            </w:r>
          </w:p>
        </w:tc>
        <w:tc>
          <w:tcPr>
            <w:tcW w:w="1659" w:type="dxa"/>
            <w:tcBorders>
              <w:top w:val="dotted" w:sz="4" w:space="0" w:color="auto"/>
              <w:left w:val="nil"/>
              <w:bottom w:val="dotted" w:sz="4" w:space="0" w:color="auto"/>
              <w:right w:val="nil"/>
            </w:tcBorders>
            <w:vAlign w:val="center"/>
          </w:tcPr>
          <w:p w14:paraId="75297977" w14:textId="62AC77C8"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0.66</w:t>
            </w:r>
          </w:p>
        </w:tc>
        <w:tc>
          <w:tcPr>
            <w:tcW w:w="1535" w:type="dxa"/>
            <w:tcBorders>
              <w:top w:val="dotted" w:sz="4" w:space="0" w:color="auto"/>
              <w:left w:val="single" w:sz="4" w:space="0" w:color="auto"/>
              <w:bottom w:val="dotted" w:sz="4" w:space="0" w:color="auto"/>
              <w:right w:val="nil"/>
            </w:tcBorders>
            <w:vAlign w:val="center"/>
          </w:tcPr>
          <w:p w14:paraId="5325B082" w14:textId="7EE87FEF"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0.0518</w:t>
            </w:r>
          </w:p>
        </w:tc>
        <w:tc>
          <w:tcPr>
            <w:tcW w:w="1367" w:type="dxa"/>
            <w:tcBorders>
              <w:top w:val="dotted" w:sz="4" w:space="0" w:color="auto"/>
              <w:left w:val="nil"/>
              <w:bottom w:val="dotted" w:sz="4" w:space="0" w:color="auto"/>
              <w:right w:val="nil"/>
            </w:tcBorders>
            <w:vAlign w:val="center"/>
          </w:tcPr>
          <w:p w14:paraId="67F142D1" w14:textId="3880F514"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0.0447</w:t>
            </w:r>
          </w:p>
        </w:tc>
        <w:tc>
          <w:tcPr>
            <w:tcW w:w="1187" w:type="dxa"/>
            <w:tcBorders>
              <w:top w:val="dotted" w:sz="4" w:space="0" w:color="auto"/>
              <w:left w:val="nil"/>
              <w:bottom w:val="dotted" w:sz="4" w:space="0" w:color="auto"/>
              <w:right w:val="nil"/>
            </w:tcBorders>
            <w:vAlign w:val="center"/>
          </w:tcPr>
          <w:p w14:paraId="2D9D32BB" w14:textId="4646C07B"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0.25</w:t>
            </w:r>
          </w:p>
        </w:tc>
      </w:tr>
      <w:tr w:rsidR="00FA7582" w:rsidRPr="003F104C" w14:paraId="5CE669B5" w14:textId="77777777" w:rsidTr="00FA7582">
        <w:trPr>
          <w:trHeight w:val="381"/>
        </w:trPr>
        <w:tc>
          <w:tcPr>
            <w:tcW w:w="676" w:type="dxa"/>
            <w:vMerge/>
            <w:tcBorders>
              <w:bottom w:val="single" w:sz="4" w:space="0" w:color="auto"/>
              <w:right w:val="nil"/>
            </w:tcBorders>
            <w:vAlign w:val="center"/>
          </w:tcPr>
          <w:p w14:paraId="31EA76DA" w14:textId="77777777" w:rsidR="00FA7582" w:rsidRPr="003F104C" w:rsidRDefault="00FA7582" w:rsidP="00FA7582">
            <w:pPr>
              <w:jc w:val="center"/>
              <w:rPr>
                <w:rFonts w:ascii="Times New Roman" w:hAnsi="Times New Roman" w:cs="Times New Roman"/>
                <w:sz w:val="22"/>
                <w:szCs w:val="22"/>
              </w:rPr>
            </w:pPr>
          </w:p>
        </w:tc>
        <w:tc>
          <w:tcPr>
            <w:tcW w:w="1251" w:type="dxa"/>
            <w:tcBorders>
              <w:top w:val="dotted" w:sz="4" w:space="0" w:color="auto"/>
              <w:left w:val="nil"/>
              <w:bottom w:val="single" w:sz="4" w:space="0" w:color="auto"/>
              <w:right w:val="nil"/>
            </w:tcBorders>
            <w:vAlign w:val="center"/>
          </w:tcPr>
          <w:p w14:paraId="0ADE4B83" w14:textId="6A11BA3D"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sz w:val="22"/>
                <w:szCs w:val="22"/>
              </w:rPr>
              <w:t>India</w:t>
            </w:r>
          </w:p>
        </w:tc>
        <w:tc>
          <w:tcPr>
            <w:tcW w:w="1400" w:type="dxa"/>
            <w:tcBorders>
              <w:top w:val="dotted" w:sz="4" w:space="0" w:color="auto"/>
              <w:left w:val="nil"/>
              <w:bottom w:val="single" w:sz="4" w:space="0" w:color="auto"/>
              <w:right w:val="nil"/>
            </w:tcBorders>
            <w:vAlign w:val="center"/>
          </w:tcPr>
          <w:p w14:paraId="0D03A18E" w14:textId="0D7C26D3"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0.0064</w:t>
            </w:r>
          </w:p>
        </w:tc>
        <w:tc>
          <w:tcPr>
            <w:tcW w:w="1019" w:type="dxa"/>
            <w:tcBorders>
              <w:top w:val="dotted" w:sz="4" w:space="0" w:color="auto"/>
              <w:left w:val="nil"/>
              <w:bottom w:val="single" w:sz="4" w:space="0" w:color="auto"/>
              <w:right w:val="nil"/>
            </w:tcBorders>
            <w:vAlign w:val="center"/>
          </w:tcPr>
          <w:p w14:paraId="5F598A91" w14:textId="6EEA2718"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0.0053</w:t>
            </w:r>
          </w:p>
        </w:tc>
        <w:tc>
          <w:tcPr>
            <w:tcW w:w="1659" w:type="dxa"/>
            <w:tcBorders>
              <w:top w:val="dotted" w:sz="4" w:space="0" w:color="auto"/>
              <w:left w:val="nil"/>
              <w:bottom w:val="single" w:sz="4" w:space="0" w:color="auto"/>
              <w:right w:val="nil"/>
            </w:tcBorders>
            <w:vAlign w:val="center"/>
          </w:tcPr>
          <w:p w14:paraId="0925CF8B" w14:textId="27EAB7A2"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0.23</w:t>
            </w:r>
          </w:p>
        </w:tc>
        <w:tc>
          <w:tcPr>
            <w:tcW w:w="1535" w:type="dxa"/>
            <w:tcBorders>
              <w:top w:val="dotted" w:sz="4" w:space="0" w:color="auto"/>
              <w:left w:val="single" w:sz="4" w:space="0" w:color="auto"/>
              <w:bottom w:val="single" w:sz="4" w:space="0" w:color="auto"/>
              <w:right w:val="nil"/>
            </w:tcBorders>
            <w:vAlign w:val="center"/>
          </w:tcPr>
          <w:p w14:paraId="0A97CC6F" w14:textId="2352FBB6"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0.1263</w:t>
            </w:r>
          </w:p>
        </w:tc>
        <w:tc>
          <w:tcPr>
            <w:tcW w:w="1367" w:type="dxa"/>
            <w:tcBorders>
              <w:top w:val="dotted" w:sz="4" w:space="0" w:color="auto"/>
              <w:left w:val="nil"/>
              <w:bottom w:val="single" w:sz="4" w:space="0" w:color="auto"/>
              <w:right w:val="nil"/>
            </w:tcBorders>
            <w:vAlign w:val="center"/>
          </w:tcPr>
          <w:p w14:paraId="7C8A75FE" w14:textId="418F4477"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0.0665</w:t>
            </w:r>
          </w:p>
        </w:tc>
        <w:tc>
          <w:tcPr>
            <w:tcW w:w="1187" w:type="dxa"/>
            <w:tcBorders>
              <w:top w:val="dotted" w:sz="4" w:space="0" w:color="auto"/>
              <w:left w:val="nil"/>
              <w:bottom w:val="single" w:sz="4" w:space="0" w:color="auto"/>
              <w:right w:val="nil"/>
            </w:tcBorders>
            <w:vAlign w:val="center"/>
          </w:tcPr>
          <w:p w14:paraId="66DD8FE6" w14:textId="304270C8" w:rsidR="00FA7582" w:rsidRPr="003F104C" w:rsidRDefault="00FA7582" w:rsidP="00FA7582">
            <w:pPr>
              <w:jc w:val="center"/>
              <w:rPr>
                <w:rFonts w:ascii="Times New Roman" w:hAnsi="Times New Roman" w:cs="Times New Roman"/>
                <w:sz w:val="22"/>
                <w:szCs w:val="22"/>
              </w:rPr>
            </w:pPr>
            <w:r w:rsidRPr="003F104C">
              <w:rPr>
                <w:rFonts w:ascii="Times New Roman" w:hAnsi="Times New Roman" w:cs="Times New Roman"/>
                <w:color w:val="000000"/>
                <w:sz w:val="22"/>
                <w:szCs w:val="22"/>
              </w:rPr>
              <w:t>0.06</w:t>
            </w:r>
          </w:p>
        </w:tc>
      </w:tr>
    </w:tbl>
    <w:p w14:paraId="353214C5" w14:textId="31D93ED2" w:rsidR="00923706" w:rsidRPr="003F104C" w:rsidRDefault="00110B1C" w:rsidP="00923706">
      <w:pPr>
        <w:pStyle w:val="Heading1"/>
      </w:pPr>
      <w:bookmarkStart w:id="6" w:name="_Toc203362292"/>
      <w:r w:rsidRPr="003F104C">
        <w:lastRenderedPageBreak/>
        <w:t xml:space="preserve">Table S6. </w:t>
      </w:r>
      <w:r w:rsidR="00923706" w:rsidRPr="003F104C">
        <w:t>Linear model for Mean Arterial Pressure</w:t>
      </w:r>
      <w:r w:rsidR="00707FF8">
        <w:t xml:space="preserve"> (MAP) </w:t>
      </w:r>
      <w:r w:rsidR="00923706" w:rsidRPr="003F104C">
        <w:t>and Pulse Pressu</w:t>
      </w:r>
      <w:r w:rsidR="00707FF8">
        <w:t>r</w:t>
      </w:r>
      <w:r w:rsidR="00923706" w:rsidRPr="003F104C">
        <w:t>e</w:t>
      </w:r>
      <w:r w:rsidR="00707FF8">
        <w:t xml:space="preserve"> (PP)</w:t>
      </w:r>
      <w:r w:rsidR="00923706" w:rsidRPr="003F104C">
        <w:t>: change score model</w:t>
      </w:r>
      <w:bookmarkEnd w:id="6"/>
    </w:p>
    <w:tbl>
      <w:tblPr>
        <w:tblStyle w:val="TableGrid"/>
        <w:tblW w:w="8621" w:type="dxa"/>
        <w:tblLook w:val="04A0" w:firstRow="1" w:lastRow="0" w:firstColumn="1" w:lastColumn="0" w:noHBand="0" w:noVBand="1"/>
      </w:tblPr>
      <w:tblGrid>
        <w:gridCol w:w="1282"/>
        <w:gridCol w:w="1536"/>
        <w:gridCol w:w="1302"/>
        <w:gridCol w:w="1302"/>
        <w:gridCol w:w="1377"/>
        <w:gridCol w:w="840"/>
        <w:gridCol w:w="982"/>
      </w:tblGrid>
      <w:tr w:rsidR="00E6459D" w:rsidRPr="003F104C" w14:paraId="49B163C3" w14:textId="77777777" w:rsidTr="00923706">
        <w:trPr>
          <w:trHeight w:val="288"/>
        </w:trPr>
        <w:tc>
          <w:tcPr>
            <w:tcW w:w="0" w:type="auto"/>
          </w:tcPr>
          <w:p w14:paraId="4DDAA07C" w14:textId="77777777" w:rsidR="00923706" w:rsidRPr="003F104C" w:rsidRDefault="00923706" w:rsidP="00E6459D">
            <w:pPr>
              <w:rPr>
                <w:rFonts w:ascii="Times New Roman" w:hAnsi="Times New Roman" w:cs="Times New Roman"/>
                <w:b/>
                <w:bCs/>
                <w:sz w:val="22"/>
                <w:szCs w:val="22"/>
              </w:rPr>
            </w:pPr>
            <w:r w:rsidRPr="003F104C">
              <w:rPr>
                <w:rFonts w:ascii="Times New Roman" w:hAnsi="Times New Roman" w:cs="Times New Roman"/>
                <w:b/>
                <w:bCs/>
                <w:sz w:val="22"/>
                <w:szCs w:val="22"/>
              </w:rPr>
              <w:t>PM2.5</w:t>
            </w:r>
          </w:p>
        </w:tc>
        <w:tc>
          <w:tcPr>
            <w:tcW w:w="0" w:type="auto"/>
          </w:tcPr>
          <w:p w14:paraId="574B8AB0" w14:textId="77777777" w:rsidR="00923706" w:rsidRPr="003F104C" w:rsidRDefault="00923706" w:rsidP="00E6459D">
            <w:pPr>
              <w:rPr>
                <w:rFonts w:ascii="Times New Roman" w:hAnsi="Times New Roman" w:cs="Times New Roman"/>
                <w:b/>
                <w:bCs/>
                <w:sz w:val="22"/>
                <w:szCs w:val="22"/>
              </w:rPr>
            </w:pPr>
            <w:r w:rsidRPr="003F104C">
              <w:rPr>
                <w:rFonts w:ascii="Times New Roman" w:hAnsi="Times New Roman" w:cs="Times New Roman"/>
                <w:b/>
                <w:bCs/>
                <w:sz w:val="22"/>
                <w:szCs w:val="22"/>
              </w:rPr>
              <w:t>estimate</w:t>
            </w:r>
          </w:p>
        </w:tc>
        <w:tc>
          <w:tcPr>
            <w:tcW w:w="0" w:type="auto"/>
          </w:tcPr>
          <w:p w14:paraId="08147362" w14:textId="77777777" w:rsidR="00923706" w:rsidRPr="003F104C" w:rsidRDefault="00923706" w:rsidP="00E6459D">
            <w:pPr>
              <w:rPr>
                <w:rFonts w:ascii="Times New Roman" w:hAnsi="Times New Roman" w:cs="Times New Roman"/>
                <w:b/>
                <w:bCs/>
                <w:sz w:val="22"/>
                <w:szCs w:val="22"/>
              </w:rPr>
            </w:pPr>
            <w:r w:rsidRPr="003F104C">
              <w:rPr>
                <w:rFonts w:ascii="Times New Roman" w:hAnsi="Times New Roman" w:cs="Times New Roman"/>
                <w:b/>
                <w:bCs/>
                <w:sz w:val="22"/>
                <w:szCs w:val="22"/>
              </w:rPr>
              <w:t>std err</w:t>
            </w:r>
          </w:p>
        </w:tc>
        <w:tc>
          <w:tcPr>
            <w:tcW w:w="0" w:type="auto"/>
          </w:tcPr>
          <w:p w14:paraId="139B2A3B" w14:textId="77777777" w:rsidR="00923706" w:rsidRPr="003F104C" w:rsidRDefault="00923706" w:rsidP="00E6459D">
            <w:pPr>
              <w:rPr>
                <w:rFonts w:ascii="Times New Roman" w:hAnsi="Times New Roman" w:cs="Times New Roman"/>
                <w:b/>
                <w:bCs/>
                <w:sz w:val="22"/>
                <w:szCs w:val="22"/>
              </w:rPr>
            </w:pPr>
            <w:r w:rsidRPr="003F104C">
              <w:rPr>
                <w:rFonts w:ascii="Times New Roman" w:hAnsi="Times New Roman" w:cs="Times New Roman"/>
                <w:b/>
                <w:bCs/>
                <w:sz w:val="22"/>
                <w:szCs w:val="22"/>
              </w:rPr>
              <w:t>t value</w:t>
            </w:r>
          </w:p>
        </w:tc>
        <w:tc>
          <w:tcPr>
            <w:tcW w:w="0" w:type="auto"/>
          </w:tcPr>
          <w:p w14:paraId="42AFD2AE" w14:textId="77777777" w:rsidR="00923706" w:rsidRPr="003F104C" w:rsidRDefault="00923706" w:rsidP="00E6459D">
            <w:pPr>
              <w:rPr>
                <w:rFonts w:ascii="Times New Roman" w:hAnsi="Times New Roman" w:cs="Times New Roman"/>
                <w:b/>
                <w:bCs/>
                <w:sz w:val="22"/>
                <w:szCs w:val="22"/>
              </w:rPr>
            </w:pPr>
            <w:r w:rsidRPr="003F104C">
              <w:rPr>
                <w:rFonts w:ascii="Times New Roman" w:hAnsi="Times New Roman" w:cs="Times New Roman"/>
                <w:b/>
                <w:bCs/>
                <w:sz w:val="22"/>
                <w:szCs w:val="22"/>
              </w:rPr>
              <w:t>p value</w:t>
            </w:r>
          </w:p>
        </w:tc>
        <w:tc>
          <w:tcPr>
            <w:tcW w:w="0" w:type="auto"/>
          </w:tcPr>
          <w:p w14:paraId="6E322E5B" w14:textId="77777777" w:rsidR="00923706" w:rsidRPr="003F104C" w:rsidRDefault="00923706" w:rsidP="00E6459D">
            <w:pPr>
              <w:rPr>
                <w:rFonts w:ascii="Times New Roman" w:hAnsi="Times New Roman" w:cs="Times New Roman"/>
                <w:b/>
                <w:bCs/>
                <w:sz w:val="22"/>
                <w:szCs w:val="22"/>
              </w:rPr>
            </w:pPr>
            <w:r w:rsidRPr="003F104C">
              <w:rPr>
                <w:rFonts w:ascii="Times New Roman" w:hAnsi="Times New Roman" w:cs="Times New Roman"/>
                <w:b/>
                <w:bCs/>
                <w:sz w:val="22"/>
                <w:szCs w:val="22"/>
              </w:rPr>
              <w:t>n</w:t>
            </w:r>
          </w:p>
        </w:tc>
        <w:tc>
          <w:tcPr>
            <w:tcW w:w="0" w:type="auto"/>
          </w:tcPr>
          <w:p w14:paraId="16294E66" w14:textId="77777777" w:rsidR="00923706" w:rsidRPr="003F104C" w:rsidRDefault="00923706" w:rsidP="00E6459D">
            <w:pPr>
              <w:rPr>
                <w:rFonts w:ascii="Times New Roman" w:hAnsi="Times New Roman" w:cs="Times New Roman"/>
                <w:b/>
                <w:bCs/>
                <w:sz w:val="22"/>
                <w:szCs w:val="22"/>
              </w:rPr>
            </w:pPr>
            <w:r w:rsidRPr="003F104C">
              <w:rPr>
                <w:rFonts w:ascii="Times New Roman" w:hAnsi="Times New Roman" w:cs="Times New Roman"/>
                <w:b/>
                <w:bCs/>
                <w:sz w:val="22"/>
                <w:szCs w:val="22"/>
              </w:rPr>
              <w:t>R sq</w:t>
            </w:r>
          </w:p>
        </w:tc>
      </w:tr>
      <w:tr w:rsidR="00E6459D" w:rsidRPr="003F104C" w14:paraId="70F3C153" w14:textId="77777777" w:rsidTr="00923706">
        <w:trPr>
          <w:trHeight w:val="270"/>
        </w:trPr>
        <w:tc>
          <w:tcPr>
            <w:tcW w:w="0" w:type="auto"/>
          </w:tcPr>
          <w:p w14:paraId="354D1F56" w14:textId="06969789" w:rsidR="00923706" w:rsidRPr="003F104C" w:rsidRDefault="00923706" w:rsidP="00E6459D">
            <w:pPr>
              <w:rPr>
                <w:rFonts w:ascii="Times New Roman" w:hAnsi="Times New Roman" w:cs="Times New Roman"/>
                <w:sz w:val="22"/>
                <w:szCs w:val="22"/>
              </w:rPr>
            </w:pPr>
            <w:r w:rsidRPr="003F104C">
              <w:rPr>
                <w:rFonts w:ascii="Times New Roman" w:hAnsi="Times New Roman" w:cs="Times New Roman"/>
                <w:sz w:val="22"/>
                <w:szCs w:val="22"/>
              </w:rPr>
              <w:t xml:space="preserve">MAP </w:t>
            </w:r>
          </w:p>
        </w:tc>
        <w:tc>
          <w:tcPr>
            <w:tcW w:w="0" w:type="auto"/>
          </w:tcPr>
          <w:p w14:paraId="6AB7E481" w14:textId="77777777" w:rsidR="00923706" w:rsidRPr="003F104C" w:rsidRDefault="00923706" w:rsidP="00E6459D">
            <w:pPr>
              <w:rPr>
                <w:rFonts w:ascii="Times New Roman" w:hAnsi="Times New Roman" w:cs="Times New Roman"/>
                <w:sz w:val="22"/>
                <w:szCs w:val="22"/>
              </w:rPr>
            </w:pPr>
            <w:r w:rsidRPr="003F104C">
              <w:rPr>
                <w:rFonts w:ascii="Times New Roman" w:hAnsi="Times New Roman" w:cs="Times New Roman"/>
                <w:sz w:val="22"/>
                <w:szCs w:val="22"/>
              </w:rPr>
              <w:t>0.003</w:t>
            </w:r>
          </w:p>
        </w:tc>
        <w:tc>
          <w:tcPr>
            <w:tcW w:w="0" w:type="auto"/>
          </w:tcPr>
          <w:p w14:paraId="2BC626E5" w14:textId="77777777" w:rsidR="00923706" w:rsidRPr="003F104C" w:rsidRDefault="00923706" w:rsidP="00E6459D">
            <w:pPr>
              <w:rPr>
                <w:rFonts w:ascii="Times New Roman" w:hAnsi="Times New Roman" w:cs="Times New Roman"/>
                <w:sz w:val="22"/>
                <w:szCs w:val="22"/>
              </w:rPr>
            </w:pPr>
            <w:r w:rsidRPr="003F104C">
              <w:rPr>
                <w:rFonts w:ascii="Times New Roman" w:hAnsi="Times New Roman" w:cs="Times New Roman"/>
                <w:sz w:val="22"/>
                <w:szCs w:val="22"/>
              </w:rPr>
              <w:t>0.009</w:t>
            </w:r>
          </w:p>
        </w:tc>
        <w:tc>
          <w:tcPr>
            <w:tcW w:w="0" w:type="auto"/>
          </w:tcPr>
          <w:p w14:paraId="6BCEE699" w14:textId="77777777" w:rsidR="00923706" w:rsidRPr="003F104C" w:rsidRDefault="00923706" w:rsidP="00E6459D">
            <w:pPr>
              <w:rPr>
                <w:rFonts w:ascii="Times New Roman" w:hAnsi="Times New Roman" w:cs="Times New Roman"/>
                <w:sz w:val="22"/>
                <w:szCs w:val="22"/>
              </w:rPr>
            </w:pPr>
            <w:r w:rsidRPr="003F104C">
              <w:rPr>
                <w:rFonts w:ascii="Times New Roman" w:hAnsi="Times New Roman" w:cs="Times New Roman"/>
                <w:sz w:val="22"/>
                <w:szCs w:val="22"/>
              </w:rPr>
              <w:t>0.320</w:t>
            </w:r>
          </w:p>
        </w:tc>
        <w:tc>
          <w:tcPr>
            <w:tcW w:w="0" w:type="auto"/>
          </w:tcPr>
          <w:p w14:paraId="7B715964" w14:textId="77777777" w:rsidR="00923706" w:rsidRPr="003F104C" w:rsidRDefault="00923706" w:rsidP="00E6459D">
            <w:pPr>
              <w:rPr>
                <w:rFonts w:ascii="Times New Roman" w:hAnsi="Times New Roman" w:cs="Times New Roman"/>
                <w:sz w:val="22"/>
                <w:szCs w:val="22"/>
              </w:rPr>
            </w:pPr>
            <w:r w:rsidRPr="003F104C">
              <w:rPr>
                <w:rFonts w:ascii="Times New Roman" w:hAnsi="Times New Roman" w:cs="Times New Roman"/>
                <w:sz w:val="22"/>
                <w:szCs w:val="22"/>
              </w:rPr>
              <w:t>0.7493</w:t>
            </w:r>
          </w:p>
        </w:tc>
        <w:tc>
          <w:tcPr>
            <w:tcW w:w="0" w:type="auto"/>
          </w:tcPr>
          <w:p w14:paraId="467F3B0D" w14:textId="77777777" w:rsidR="00923706" w:rsidRPr="003F104C" w:rsidRDefault="00923706" w:rsidP="00E6459D">
            <w:pPr>
              <w:rPr>
                <w:rFonts w:ascii="Times New Roman" w:hAnsi="Times New Roman" w:cs="Times New Roman"/>
                <w:sz w:val="22"/>
                <w:szCs w:val="22"/>
              </w:rPr>
            </w:pPr>
            <w:r w:rsidRPr="003F104C">
              <w:rPr>
                <w:rFonts w:ascii="Times New Roman" w:hAnsi="Times New Roman" w:cs="Times New Roman"/>
                <w:sz w:val="22"/>
                <w:szCs w:val="22"/>
              </w:rPr>
              <w:t>213</w:t>
            </w:r>
          </w:p>
        </w:tc>
        <w:tc>
          <w:tcPr>
            <w:tcW w:w="0" w:type="auto"/>
          </w:tcPr>
          <w:p w14:paraId="1A0946F4" w14:textId="77777777" w:rsidR="00923706" w:rsidRPr="003F104C" w:rsidRDefault="00923706" w:rsidP="00E6459D">
            <w:pPr>
              <w:rPr>
                <w:rFonts w:ascii="Times New Roman" w:hAnsi="Times New Roman" w:cs="Times New Roman"/>
                <w:sz w:val="22"/>
                <w:szCs w:val="22"/>
              </w:rPr>
            </w:pPr>
            <w:r w:rsidRPr="003F104C">
              <w:rPr>
                <w:rFonts w:ascii="Times New Roman" w:hAnsi="Times New Roman" w:cs="Times New Roman"/>
                <w:sz w:val="22"/>
                <w:szCs w:val="22"/>
              </w:rPr>
              <w:t>0.11</w:t>
            </w:r>
          </w:p>
        </w:tc>
      </w:tr>
      <w:tr w:rsidR="00E6459D" w:rsidRPr="003F104C" w14:paraId="70C41DDE" w14:textId="77777777" w:rsidTr="00923706">
        <w:trPr>
          <w:trHeight w:val="288"/>
        </w:trPr>
        <w:tc>
          <w:tcPr>
            <w:tcW w:w="0" w:type="auto"/>
          </w:tcPr>
          <w:p w14:paraId="524C8051" w14:textId="5A4020F5" w:rsidR="00923706" w:rsidRPr="003F104C" w:rsidRDefault="00923706" w:rsidP="00E6459D">
            <w:pPr>
              <w:rPr>
                <w:rFonts w:ascii="Times New Roman" w:hAnsi="Times New Roman" w:cs="Times New Roman"/>
                <w:sz w:val="22"/>
                <w:szCs w:val="22"/>
              </w:rPr>
            </w:pPr>
            <w:r w:rsidRPr="003F104C">
              <w:rPr>
                <w:rFonts w:ascii="Times New Roman" w:hAnsi="Times New Roman" w:cs="Times New Roman"/>
                <w:sz w:val="22"/>
                <w:szCs w:val="22"/>
              </w:rPr>
              <w:t xml:space="preserve">PP </w:t>
            </w:r>
          </w:p>
        </w:tc>
        <w:tc>
          <w:tcPr>
            <w:tcW w:w="0" w:type="auto"/>
          </w:tcPr>
          <w:p w14:paraId="5BE3844F" w14:textId="77777777" w:rsidR="00923706" w:rsidRPr="003F104C" w:rsidRDefault="00923706" w:rsidP="00E6459D">
            <w:pPr>
              <w:rPr>
                <w:rFonts w:ascii="Times New Roman" w:hAnsi="Times New Roman" w:cs="Times New Roman"/>
                <w:sz w:val="22"/>
                <w:szCs w:val="22"/>
              </w:rPr>
            </w:pPr>
            <w:r w:rsidRPr="003F104C">
              <w:rPr>
                <w:rFonts w:ascii="Times New Roman" w:hAnsi="Times New Roman" w:cs="Times New Roman"/>
                <w:sz w:val="22"/>
                <w:szCs w:val="22"/>
              </w:rPr>
              <w:t>0.018</w:t>
            </w:r>
          </w:p>
        </w:tc>
        <w:tc>
          <w:tcPr>
            <w:tcW w:w="0" w:type="auto"/>
          </w:tcPr>
          <w:p w14:paraId="42579F38" w14:textId="77777777" w:rsidR="00923706" w:rsidRPr="003F104C" w:rsidRDefault="00923706" w:rsidP="00E6459D">
            <w:pPr>
              <w:rPr>
                <w:rFonts w:ascii="Times New Roman" w:hAnsi="Times New Roman" w:cs="Times New Roman"/>
                <w:sz w:val="22"/>
                <w:szCs w:val="22"/>
              </w:rPr>
            </w:pPr>
            <w:r w:rsidRPr="003F104C">
              <w:rPr>
                <w:rFonts w:ascii="Times New Roman" w:hAnsi="Times New Roman" w:cs="Times New Roman"/>
                <w:sz w:val="22"/>
                <w:szCs w:val="22"/>
              </w:rPr>
              <w:t>0.009</w:t>
            </w:r>
          </w:p>
        </w:tc>
        <w:tc>
          <w:tcPr>
            <w:tcW w:w="0" w:type="auto"/>
          </w:tcPr>
          <w:p w14:paraId="3683FCFD" w14:textId="77777777" w:rsidR="00923706" w:rsidRPr="003F104C" w:rsidRDefault="00923706" w:rsidP="00E6459D">
            <w:pPr>
              <w:rPr>
                <w:rFonts w:ascii="Times New Roman" w:hAnsi="Times New Roman" w:cs="Times New Roman"/>
                <w:sz w:val="22"/>
                <w:szCs w:val="22"/>
              </w:rPr>
            </w:pPr>
            <w:r w:rsidRPr="003F104C">
              <w:rPr>
                <w:rFonts w:ascii="Times New Roman" w:hAnsi="Times New Roman" w:cs="Times New Roman"/>
                <w:sz w:val="22"/>
                <w:szCs w:val="22"/>
              </w:rPr>
              <w:t>-1.890</w:t>
            </w:r>
          </w:p>
        </w:tc>
        <w:tc>
          <w:tcPr>
            <w:tcW w:w="0" w:type="auto"/>
          </w:tcPr>
          <w:p w14:paraId="008D40FE" w14:textId="77777777" w:rsidR="00923706" w:rsidRPr="003F104C" w:rsidRDefault="00923706" w:rsidP="00E6459D">
            <w:pPr>
              <w:rPr>
                <w:rFonts w:ascii="Times New Roman" w:hAnsi="Times New Roman" w:cs="Times New Roman"/>
                <w:sz w:val="22"/>
                <w:szCs w:val="22"/>
              </w:rPr>
            </w:pPr>
            <w:r w:rsidRPr="003F104C">
              <w:rPr>
                <w:rFonts w:ascii="Times New Roman" w:hAnsi="Times New Roman" w:cs="Times New Roman"/>
                <w:sz w:val="22"/>
                <w:szCs w:val="22"/>
              </w:rPr>
              <w:t>0.0597</w:t>
            </w:r>
          </w:p>
        </w:tc>
        <w:tc>
          <w:tcPr>
            <w:tcW w:w="0" w:type="auto"/>
          </w:tcPr>
          <w:p w14:paraId="460303E6" w14:textId="77777777" w:rsidR="00923706" w:rsidRPr="003F104C" w:rsidRDefault="00923706" w:rsidP="00E6459D">
            <w:pPr>
              <w:rPr>
                <w:rFonts w:ascii="Times New Roman" w:hAnsi="Times New Roman" w:cs="Times New Roman"/>
                <w:sz w:val="22"/>
                <w:szCs w:val="22"/>
              </w:rPr>
            </w:pPr>
            <w:r w:rsidRPr="003F104C">
              <w:rPr>
                <w:rFonts w:ascii="Times New Roman" w:hAnsi="Times New Roman" w:cs="Times New Roman"/>
                <w:sz w:val="22"/>
                <w:szCs w:val="22"/>
              </w:rPr>
              <w:t>213</w:t>
            </w:r>
          </w:p>
        </w:tc>
        <w:tc>
          <w:tcPr>
            <w:tcW w:w="0" w:type="auto"/>
          </w:tcPr>
          <w:p w14:paraId="7CB96E29" w14:textId="77777777" w:rsidR="00923706" w:rsidRPr="003F104C" w:rsidRDefault="00923706" w:rsidP="00E6459D">
            <w:pPr>
              <w:rPr>
                <w:rFonts w:ascii="Times New Roman" w:hAnsi="Times New Roman" w:cs="Times New Roman"/>
                <w:sz w:val="22"/>
                <w:szCs w:val="22"/>
              </w:rPr>
            </w:pPr>
            <w:r w:rsidRPr="003F104C">
              <w:rPr>
                <w:rFonts w:ascii="Times New Roman" w:hAnsi="Times New Roman" w:cs="Times New Roman"/>
                <w:sz w:val="22"/>
                <w:szCs w:val="22"/>
              </w:rPr>
              <w:t>0.08</w:t>
            </w:r>
          </w:p>
        </w:tc>
      </w:tr>
      <w:tr w:rsidR="00923706" w:rsidRPr="003F104C" w14:paraId="436FDDD2" w14:textId="77777777" w:rsidTr="00923706">
        <w:trPr>
          <w:trHeight w:val="288"/>
        </w:trPr>
        <w:tc>
          <w:tcPr>
            <w:tcW w:w="0" w:type="auto"/>
          </w:tcPr>
          <w:p w14:paraId="2EBABAF8" w14:textId="77777777" w:rsidR="00923706" w:rsidRPr="003F104C" w:rsidRDefault="00923706" w:rsidP="00E6459D">
            <w:pPr>
              <w:rPr>
                <w:rFonts w:ascii="Times New Roman" w:hAnsi="Times New Roman" w:cs="Times New Roman"/>
                <w:b/>
                <w:bCs/>
                <w:sz w:val="22"/>
                <w:szCs w:val="22"/>
              </w:rPr>
            </w:pPr>
            <w:r w:rsidRPr="003F104C">
              <w:rPr>
                <w:rFonts w:ascii="Times New Roman" w:hAnsi="Times New Roman" w:cs="Times New Roman"/>
                <w:b/>
                <w:bCs/>
                <w:sz w:val="22"/>
                <w:szCs w:val="22"/>
              </w:rPr>
              <w:t>BC</w:t>
            </w:r>
          </w:p>
        </w:tc>
        <w:tc>
          <w:tcPr>
            <w:tcW w:w="0" w:type="auto"/>
            <w:vAlign w:val="bottom"/>
          </w:tcPr>
          <w:p w14:paraId="4CA39688" w14:textId="77777777" w:rsidR="00923706" w:rsidRPr="003F104C" w:rsidRDefault="00923706" w:rsidP="00E6459D">
            <w:pPr>
              <w:rPr>
                <w:rFonts w:ascii="Times New Roman" w:hAnsi="Times New Roman" w:cs="Times New Roman"/>
                <w:sz w:val="22"/>
                <w:szCs w:val="22"/>
              </w:rPr>
            </w:pPr>
          </w:p>
        </w:tc>
        <w:tc>
          <w:tcPr>
            <w:tcW w:w="0" w:type="auto"/>
            <w:vAlign w:val="bottom"/>
          </w:tcPr>
          <w:p w14:paraId="3AD2C276" w14:textId="77777777" w:rsidR="00923706" w:rsidRPr="003F104C" w:rsidRDefault="00923706" w:rsidP="00E6459D">
            <w:pPr>
              <w:rPr>
                <w:rFonts w:ascii="Times New Roman" w:hAnsi="Times New Roman" w:cs="Times New Roman"/>
                <w:sz w:val="22"/>
                <w:szCs w:val="22"/>
              </w:rPr>
            </w:pPr>
          </w:p>
        </w:tc>
        <w:tc>
          <w:tcPr>
            <w:tcW w:w="0" w:type="auto"/>
            <w:vAlign w:val="bottom"/>
          </w:tcPr>
          <w:p w14:paraId="427B07A7" w14:textId="77777777" w:rsidR="00923706" w:rsidRPr="003F104C" w:rsidRDefault="00923706" w:rsidP="00E6459D">
            <w:pPr>
              <w:rPr>
                <w:rFonts w:ascii="Times New Roman" w:hAnsi="Times New Roman" w:cs="Times New Roman"/>
                <w:sz w:val="22"/>
                <w:szCs w:val="22"/>
              </w:rPr>
            </w:pPr>
          </w:p>
        </w:tc>
        <w:tc>
          <w:tcPr>
            <w:tcW w:w="0" w:type="auto"/>
            <w:vAlign w:val="bottom"/>
          </w:tcPr>
          <w:p w14:paraId="04E162E5" w14:textId="77777777" w:rsidR="00923706" w:rsidRPr="003F104C" w:rsidRDefault="00923706" w:rsidP="00E6459D">
            <w:pPr>
              <w:rPr>
                <w:rFonts w:ascii="Times New Roman" w:hAnsi="Times New Roman" w:cs="Times New Roman"/>
                <w:sz w:val="22"/>
                <w:szCs w:val="22"/>
              </w:rPr>
            </w:pPr>
          </w:p>
        </w:tc>
        <w:tc>
          <w:tcPr>
            <w:tcW w:w="0" w:type="auto"/>
            <w:vAlign w:val="bottom"/>
          </w:tcPr>
          <w:p w14:paraId="559B9AC5" w14:textId="77777777" w:rsidR="00923706" w:rsidRPr="003F104C" w:rsidRDefault="00923706" w:rsidP="00E6459D">
            <w:pPr>
              <w:rPr>
                <w:rFonts w:ascii="Times New Roman" w:hAnsi="Times New Roman" w:cs="Times New Roman"/>
                <w:sz w:val="22"/>
                <w:szCs w:val="22"/>
              </w:rPr>
            </w:pPr>
          </w:p>
        </w:tc>
        <w:tc>
          <w:tcPr>
            <w:tcW w:w="0" w:type="auto"/>
            <w:vAlign w:val="bottom"/>
          </w:tcPr>
          <w:p w14:paraId="4D8D5E84" w14:textId="77777777" w:rsidR="00923706" w:rsidRPr="003F104C" w:rsidRDefault="00923706" w:rsidP="00E6459D">
            <w:pPr>
              <w:rPr>
                <w:rFonts w:ascii="Times New Roman" w:hAnsi="Times New Roman" w:cs="Times New Roman"/>
                <w:sz w:val="22"/>
                <w:szCs w:val="22"/>
              </w:rPr>
            </w:pPr>
          </w:p>
        </w:tc>
      </w:tr>
      <w:tr w:rsidR="00E6459D" w:rsidRPr="003F104C" w14:paraId="3079EBEF" w14:textId="77777777" w:rsidTr="00923706">
        <w:trPr>
          <w:trHeight w:val="288"/>
        </w:trPr>
        <w:tc>
          <w:tcPr>
            <w:tcW w:w="0" w:type="auto"/>
          </w:tcPr>
          <w:p w14:paraId="359DA266" w14:textId="693D4E10" w:rsidR="00923706" w:rsidRPr="003F104C" w:rsidRDefault="00923706" w:rsidP="00E6459D">
            <w:pPr>
              <w:rPr>
                <w:rFonts w:ascii="Times New Roman" w:hAnsi="Times New Roman" w:cs="Times New Roman"/>
                <w:sz w:val="22"/>
                <w:szCs w:val="22"/>
              </w:rPr>
            </w:pPr>
            <w:r w:rsidRPr="003F104C">
              <w:rPr>
                <w:rFonts w:ascii="Times New Roman" w:hAnsi="Times New Roman" w:cs="Times New Roman"/>
                <w:sz w:val="22"/>
                <w:szCs w:val="22"/>
              </w:rPr>
              <w:t xml:space="preserve">MAP </w:t>
            </w:r>
          </w:p>
        </w:tc>
        <w:tc>
          <w:tcPr>
            <w:tcW w:w="0" w:type="auto"/>
          </w:tcPr>
          <w:p w14:paraId="7B6BE61D" w14:textId="77777777" w:rsidR="00923706" w:rsidRPr="003F104C" w:rsidRDefault="00923706" w:rsidP="00E6459D">
            <w:pPr>
              <w:rPr>
                <w:rFonts w:ascii="Times New Roman" w:hAnsi="Times New Roman" w:cs="Times New Roman"/>
                <w:sz w:val="22"/>
                <w:szCs w:val="22"/>
              </w:rPr>
            </w:pPr>
            <w:r w:rsidRPr="003F104C">
              <w:rPr>
                <w:rFonts w:ascii="Times New Roman" w:hAnsi="Times New Roman" w:cs="Times New Roman"/>
                <w:sz w:val="22"/>
                <w:szCs w:val="22"/>
              </w:rPr>
              <w:t>0.102</w:t>
            </w:r>
          </w:p>
        </w:tc>
        <w:tc>
          <w:tcPr>
            <w:tcW w:w="0" w:type="auto"/>
          </w:tcPr>
          <w:p w14:paraId="7567D62D" w14:textId="77777777" w:rsidR="00923706" w:rsidRPr="003F104C" w:rsidRDefault="00923706" w:rsidP="00E6459D">
            <w:pPr>
              <w:rPr>
                <w:rFonts w:ascii="Times New Roman" w:hAnsi="Times New Roman" w:cs="Times New Roman"/>
                <w:sz w:val="22"/>
                <w:szCs w:val="22"/>
              </w:rPr>
            </w:pPr>
            <w:r w:rsidRPr="003F104C">
              <w:rPr>
                <w:rFonts w:ascii="Times New Roman" w:hAnsi="Times New Roman" w:cs="Times New Roman"/>
                <w:sz w:val="22"/>
                <w:szCs w:val="22"/>
              </w:rPr>
              <w:t>0.114</w:t>
            </w:r>
          </w:p>
        </w:tc>
        <w:tc>
          <w:tcPr>
            <w:tcW w:w="0" w:type="auto"/>
          </w:tcPr>
          <w:p w14:paraId="2B906EEA" w14:textId="77777777" w:rsidR="00923706" w:rsidRPr="003F104C" w:rsidRDefault="00923706" w:rsidP="00E6459D">
            <w:pPr>
              <w:rPr>
                <w:rFonts w:ascii="Times New Roman" w:hAnsi="Times New Roman" w:cs="Times New Roman"/>
                <w:sz w:val="22"/>
                <w:szCs w:val="22"/>
              </w:rPr>
            </w:pPr>
            <w:r w:rsidRPr="003F104C">
              <w:rPr>
                <w:rFonts w:ascii="Times New Roman" w:hAnsi="Times New Roman" w:cs="Times New Roman"/>
                <w:sz w:val="22"/>
                <w:szCs w:val="22"/>
              </w:rPr>
              <w:t>0.900</w:t>
            </w:r>
          </w:p>
        </w:tc>
        <w:tc>
          <w:tcPr>
            <w:tcW w:w="0" w:type="auto"/>
          </w:tcPr>
          <w:p w14:paraId="5EFBD681" w14:textId="77777777" w:rsidR="00923706" w:rsidRPr="003F104C" w:rsidRDefault="00923706" w:rsidP="00E6459D">
            <w:pPr>
              <w:rPr>
                <w:rFonts w:ascii="Times New Roman" w:hAnsi="Times New Roman" w:cs="Times New Roman"/>
                <w:sz w:val="22"/>
                <w:szCs w:val="22"/>
              </w:rPr>
            </w:pPr>
            <w:r w:rsidRPr="003F104C">
              <w:rPr>
                <w:rFonts w:ascii="Times New Roman" w:hAnsi="Times New Roman" w:cs="Times New Roman"/>
                <w:sz w:val="22"/>
                <w:szCs w:val="22"/>
              </w:rPr>
              <w:t>0.3709</w:t>
            </w:r>
          </w:p>
        </w:tc>
        <w:tc>
          <w:tcPr>
            <w:tcW w:w="0" w:type="auto"/>
          </w:tcPr>
          <w:p w14:paraId="7E610859" w14:textId="77777777" w:rsidR="00923706" w:rsidRPr="003F104C" w:rsidRDefault="00923706" w:rsidP="00E6459D">
            <w:pPr>
              <w:rPr>
                <w:rFonts w:ascii="Times New Roman" w:hAnsi="Times New Roman" w:cs="Times New Roman"/>
                <w:sz w:val="22"/>
                <w:szCs w:val="22"/>
              </w:rPr>
            </w:pPr>
            <w:r w:rsidRPr="003F104C">
              <w:rPr>
                <w:rFonts w:ascii="Times New Roman" w:hAnsi="Times New Roman" w:cs="Times New Roman"/>
                <w:sz w:val="22"/>
                <w:szCs w:val="22"/>
              </w:rPr>
              <w:t>202</w:t>
            </w:r>
          </w:p>
        </w:tc>
        <w:tc>
          <w:tcPr>
            <w:tcW w:w="0" w:type="auto"/>
          </w:tcPr>
          <w:p w14:paraId="6B8A3757" w14:textId="77777777" w:rsidR="00923706" w:rsidRPr="003F104C" w:rsidRDefault="00923706" w:rsidP="00E6459D">
            <w:pPr>
              <w:rPr>
                <w:rFonts w:ascii="Times New Roman" w:hAnsi="Times New Roman" w:cs="Times New Roman"/>
                <w:sz w:val="22"/>
                <w:szCs w:val="22"/>
              </w:rPr>
            </w:pPr>
            <w:r w:rsidRPr="003F104C">
              <w:rPr>
                <w:rFonts w:ascii="Times New Roman" w:hAnsi="Times New Roman" w:cs="Times New Roman"/>
                <w:sz w:val="22"/>
                <w:szCs w:val="22"/>
              </w:rPr>
              <w:t>0.11</w:t>
            </w:r>
          </w:p>
        </w:tc>
      </w:tr>
      <w:tr w:rsidR="00E6459D" w:rsidRPr="003F104C" w14:paraId="4E631AA7" w14:textId="77777777" w:rsidTr="00923706">
        <w:trPr>
          <w:trHeight w:val="288"/>
        </w:trPr>
        <w:tc>
          <w:tcPr>
            <w:tcW w:w="0" w:type="auto"/>
          </w:tcPr>
          <w:p w14:paraId="505CF5E2" w14:textId="6FE8ADB3" w:rsidR="00923706" w:rsidRPr="003F104C" w:rsidRDefault="00923706" w:rsidP="00E6459D">
            <w:pPr>
              <w:rPr>
                <w:rFonts w:ascii="Times New Roman" w:hAnsi="Times New Roman" w:cs="Times New Roman"/>
                <w:sz w:val="22"/>
                <w:szCs w:val="22"/>
              </w:rPr>
            </w:pPr>
            <w:r w:rsidRPr="003F104C">
              <w:rPr>
                <w:rFonts w:ascii="Times New Roman" w:hAnsi="Times New Roman" w:cs="Times New Roman"/>
                <w:sz w:val="22"/>
                <w:szCs w:val="22"/>
              </w:rPr>
              <w:t xml:space="preserve">PP </w:t>
            </w:r>
          </w:p>
        </w:tc>
        <w:tc>
          <w:tcPr>
            <w:tcW w:w="0" w:type="auto"/>
          </w:tcPr>
          <w:p w14:paraId="1951B293" w14:textId="77777777" w:rsidR="00923706" w:rsidRPr="003F104C" w:rsidRDefault="00923706" w:rsidP="00E6459D">
            <w:pPr>
              <w:rPr>
                <w:rFonts w:ascii="Times New Roman" w:hAnsi="Times New Roman" w:cs="Times New Roman"/>
                <w:sz w:val="22"/>
                <w:szCs w:val="22"/>
              </w:rPr>
            </w:pPr>
            <w:r w:rsidRPr="003F104C">
              <w:rPr>
                <w:rFonts w:ascii="Times New Roman" w:hAnsi="Times New Roman" w:cs="Times New Roman"/>
                <w:sz w:val="22"/>
                <w:szCs w:val="22"/>
              </w:rPr>
              <w:t>-0.223</w:t>
            </w:r>
          </w:p>
        </w:tc>
        <w:tc>
          <w:tcPr>
            <w:tcW w:w="0" w:type="auto"/>
          </w:tcPr>
          <w:p w14:paraId="6E3C7236" w14:textId="77777777" w:rsidR="00923706" w:rsidRPr="003F104C" w:rsidRDefault="00923706" w:rsidP="00E6459D">
            <w:pPr>
              <w:rPr>
                <w:rFonts w:ascii="Times New Roman" w:hAnsi="Times New Roman" w:cs="Times New Roman"/>
                <w:sz w:val="22"/>
                <w:szCs w:val="22"/>
              </w:rPr>
            </w:pPr>
            <w:r w:rsidRPr="003F104C">
              <w:rPr>
                <w:rFonts w:ascii="Times New Roman" w:hAnsi="Times New Roman" w:cs="Times New Roman"/>
                <w:sz w:val="22"/>
                <w:szCs w:val="22"/>
              </w:rPr>
              <w:t>0.118</w:t>
            </w:r>
          </w:p>
        </w:tc>
        <w:tc>
          <w:tcPr>
            <w:tcW w:w="0" w:type="auto"/>
          </w:tcPr>
          <w:p w14:paraId="1FF68664" w14:textId="77777777" w:rsidR="00923706" w:rsidRPr="003F104C" w:rsidRDefault="00923706" w:rsidP="00E6459D">
            <w:pPr>
              <w:rPr>
                <w:rFonts w:ascii="Times New Roman" w:hAnsi="Times New Roman" w:cs="Times New Roman"/>
                <w:sz w:val="22"/>
                <w:szCs w:val="22"/>
              </w:rPr>
            </w:pPr>
            <w:r w:rsidRPr="003F104C">
              <w:rPr>
                <w:rFonts w:ascii="Times New Roman" w:hAnsi="Times New Roman" w:cs="Times New Roman"/>
                <w:sz w:val="22"/>
                <w:szCs w:val="22"/>
              </w:rPr>
              <w:t>-1.900</w:t>
            </w:r>
          </w:p>
        </w:tc>
        <w:tc>
          <w:tcPr>
            <w:tcW w:w="0" w:type="auto"/>
          </w:tcPr>
          <w:p w14:paraId="4F8E7F12" w14:textId="77777777" w:rsidR="00923706" w:rsidRPr="003F104C" w:rsidRDefault="00923706" w:rsidP="00E6459D">
            <w:pPr>
              <w:rPr>
                <w:rFonts w:ascii="Times New Roman" w:hAnsi="Times New Roman" w:cs="Times New Roman"/>
                <w:sz w:val="22"/>
                <w:szCs w:val="22"/>
              </w:rPr>
            </w:pPr>
            <w:r w:rsidRPr="003F104C">
              <w:rPr>
                <w:rFonts w:ascii="Times New Roman" w:hAnsi="Times New Roman" w:cs="Times New Roman"/>
                <w:sz w:val="22"/>
                <w:szCs w:val="22"/>
              </w:rPr>
              <w:t>0.0589</w:t>
            </w:r>
          </w:p>
        </w:tc>
        <w:tc>
          <w:tcPr>
            <w:tcW w:w="0" w:type="auto"/>
          </w:tcPr>
          <w:p w14:paraId="28ADC017" w14:textId="77777777" w:rsidR="00923706" w:rsidRPr="003F104C" w:rsidRDefault="00923706" w:rsidP="00E6459D">
            <w:pPr>
              <w:rPr>
                <w:rFonts w:ascii="Times New Roman" w:hAnsi="Times New Roman" w:cs="Times New Roman"/>
                <w:sz w:val="22"/>
                <w:szCs w:val="22"/>
              </w:rPr>
            </w:pPr>
            <w:r w:rsidRPr="003F104C">
              <w:rPr>
                <w:rFonts w:ascii="Times New Roman" w:hAnsi="Times New Roman" w:cs="Times New Roman"/>
                <w:sz w:val="22"/>
                <w:szCs w:val="22"/>
              </w:rPr>
              <w:t>202</w:t>
            </w:r>
          </w:p>
        </w:tc>
        <w:tc>
          <w:tcPr>
            <w:tcW w:w="0" w:type="auto"/>
          </w:tcPr>
          <w:p w14:paraId="2CAEF112" w14:textId="77777777" w:rsidR="00923706" w:rsidRPr="003F104C" w:rsidRDefault="00923706" w:rsidP="00E6459D">
            <w:pPr>
              <w:rPr>
                <w:rFonts w:ascii="Times New Roman" w:hAnsi="Times New Roman" w:cs="Times New Roman"/>
                <w:sz w:val="22"/>
                <w:szCs w:val="22"/>
              </w:rPr>
            </w:pPr>
            <w:r w:rsidRPr="003F104C">
              <w:rPr>
                <w:rFonts w:ascii="Times New Roman" w:hAnsi="Times New Roman" w:cs="Times New Roman"/>
                <w:sz w:val="22"/>
                <w:szCs w:val="22"/>
              </w:rPr>
              <w:t>0.08</w:t>
            </w:r>
          </w:p>
        </w:tc>
      </w:tr>
      <w:tr w:rsidR="00923706" w:rsidRPr="003F104C" w14:paraId="07ABD512" w14:textId="77777777" w:rsidTr="00923706">
        <w:trPr>
          <w:trHeight w:val="270"/>
        </w:trPr>
        <w:tc>
          <w:tcPr>
            <w:tcW w:w="0" w:type="auto"/>
          </w:tcPr>
          <w:p w14:paraId="4B024DB6" w14:textId="77777777" w:rsidR="00923706" w:rsidRPr="003F104C" w:rsidRDefault="00923706" w:rsidP="00E6459D">
            <w:pPr>
              <w:rPr>
                <w:rFonts w:ascii="Times New Roman" w:hAnsi="Times New Roman" w:cs="Times New Roman"/>
                <w:b/>
                <w:bCs/>
                <w:sz w:val="22"/>
                <w:szCs w:val="22"/>
              </w:rPr>
            </w:pPr>
            <w:r w:rsidRPr="003F104C">
              <w:rPr>
                <w:rFonts w:ascii="Times New Roman" w:hAnsi="Times New Roman" w:cs="Times New Roman"/>
                <w:b/>
                <w:bCs/>
                <w:sz w:val="22"/>
                <w:szCs w:val="22"/>
              </w:rPr>
              <w:t>CO</w:t>
            </w:r>
          </w:p>
        </w:tc>
        <w:tc>
          <w:tcPr>
            <w:tcW w:w="0" w:type="auto"/>
            <w:vAlign w:val="bottom"/>
          </w:tcPr>
          <w:p w14:paraId="326C1F2D" w14:textId="77777777" w:rsidR="00923706" w:rsidRPr="003F104C" w:rsidRDefault="00923706" w:rsidP="00E6459D">
            <w:pPr>
              <w:rPr>
                <w:rFonts w:ascii="Times New Roman" w:hAnsi="Times New Roman" w:cs="Times New Roman"/>
                <w:sz w:val="22"/>
                <w:szCs w:val="22"/>
              </w:rPr>
            </w:pPr>
          </w:p>
        </w:tc>
        <w:tc>
          <w:tcPr>
            <w:tcW w:w="0" w:type="auto"/>
            <w:vAlign w:val="bottom"/>
          </w:tcPr>
          <w:p w14:paraId="78F4D5F0" w14:textId="77777777" w:rsidR="00923706" w:rsidRPr="003F104C" w:rsidRDefault="00923706" w:rsidP="00E6459D">
            <w:pPr>
              <w:rPr>
                <w:rFonts w:ascii="Times New Roman" w:hAnsi="Times New Roman" w:cs="Times New Roman"/>
                <w:sz w:val="22"/>
                <w:szCs w:val="22"/>
              </w:rPr>
            </w:pPr>
          </w:p>
        </w:tc>
        <w:tc>
          <w:tcPr>
            <w:tcW w:w="0" w:type="auto"/>
            <w:vAlign w:val="bottom"/>
          </w:tcPr>
          <w:p w14:paraId="63C05B29" w14:textId="77777777" w:rsidR="00923706" w:rsidRPr="003F104C" w:rsidRDefault="00923706" w:rsidP="00E6459D">
            <w:pPr>
              <w:rPr>
                <w:rFonts w:ascii="Times New Roman" w:hAnsi="Times New Roman" w:cs="Times New Roman"/>
                <w:sz w:val="22"/>
                <w:szCs w:val="22"/>
              </w:rPr>
            </w:pPr>
          </w:p>
        </w:tc>
        <w:tc>
          <w:tcPr>
            <w:tcW w:w="0" w:type="auto"/>
            <w:vAlign w:val="bottom"/>
          </w:tcPr>
          <w:p w14:paraId="65762137" w14:textId="77777777" w:rsidR="00923706" w:rsidRPr="003F104C" w:rsidRDefault="00923706" w:rsidP="00E6459D">
            <w:pPr>
              <w:rPr>
                <w:rFonts w:ascii="Times New Roman" w:hAnsi="Times New Roman" w:cs="Times New Roman"/>
                <w:sz w:val="22"/>
                <w:szCs w:val="22"/>
              </w:rPr>
            </w:pPr>
          </w:p>
        </w:tc>
        <w:tc>
          <w:tcPr>
            <w:tcW w:w="0" w:type="auto"/>
            <w:vAlign w:val="bottom"/>
          </w:tcPr>
          <w:p w14:paraId="7FE51557" w14:textId="77777777" w:rsidR="00923706" w:rsidRPr="003F104C" w:rsidRDefault="00923706" w:rsidP="00E6459D">
            <w:pPr>
              <w:rPr>
                <w:rFonts w:ascii="Times New Roman" w:hAnsi="Times New Roman" w:cs="Times New Roman"/>
                <w:sz w:val="22"/>
                <w:szCs w:val="22"/>
              </w:rPr>
            </w:pPr>
          </w:p>
        </w:tc>
        <w:tc>
          <w:tcPr>
            <w:tcW w:w="0" w:type="auto"/>
            <w:vAlign w:val="bottom"/>
          </w:tcPr>
          <w:p w14:paraId="1270AD0F" w14:textId="77777777" w:rsidR="00923706" w:rsidRPr="003F104C" w:rsidRDefault="00923706" w:rsidP="00E6459D">
            <w:pPr>
              <w:rPr>
                <w:rFonts w:ascii="Times New Roman" w:hAnsi="Times New Roman" w:cs="Times New Roman"/>
                <w:sz w:val="22"/>
                <w:szCs w:val="22"/>
              </w:rPr>
            </w:pPr>
          </w:p>
        </w:tc>
      </w:tr>
      <w:tr w:rsidR="00E6459D" w:rsidRPr="003F104C" w14:paraId="6D1CD016" w14:textId="77777777" w:rsidTr="00923706">
        <w:trPr>
          <w:trHeight w:val="288"/>
        </w:trPr>
        <w:tc>
          <w:tcPr>
            <w:tcW w:w="0" w:type="auto"/>
          </w:tcPr>
          <w:p w14:paraId="6619C4FD" w14:textId="4C5CAFD3" w:rsidR="00923706" w:rsidRPr="003F104C" w:rsidRDefault="00923706" w:rsidP="00E6459D">
            <w:pPr>
              <w:rPr>
                <w:rFonts w:ascii="Times New Roman" w:hAnsi="Times New Roman" w:cs="Times New Roman"/>
                <w:sz w:val="22"/>
                <w:szCs w:val="22"/>
              </w:rPr>
            </w:pPr>
            <w:r w:rsidRPr="003F104C">
              <w:rPr>
                <w:rFonts w:ascii="Times New Roman" w:hAnsi="Times New Roman" w:cs="Times New Roman"/>
                <w:sz w:val="22"/>
                <w:szCs w:val="22"/>
              </w:rPr>
              <w:t xml:space="preserve">MAP </w:t>
            </w:r>
          </w:p>
        </w:tc>
        <w:tc>
          <w:tcPr>
            <w:tcW w:w="0" w:type="auto"/>
          </w:tcPr>
          <w:p w14:paraId="05A7199F" w14:textId="77777777" w:rsidR="00923706" w:rsidRPr="003F104C" w:rsidRDefault="00923706" w:rsidP="00E6459D">
            <w:pPr>
              <w:rPr>
                <w:rFonts w:ascii="Times New Roman" w:hAnsi="Times New Roman" w:cs="Times New Roman"/>
                <w:sz w:val="22"/>
                <w:szCs w:val="22"/>
              </w:rPr>
            </w:pPr>
            <w:r w:rsidRPr="003F104C">
              <w:rPr>
                <w:rFonts w:ascii="Times New Roman" w:hAnsi="Times New Roman" w:cs="Times New Roman"/>
                <w:sz w:val="22"/>
                <w:szCs w:val="22"/>
              </w:rPr>
              <w:t>-0.514</w:t>
            </w:r>
          </w:p>
        </w:tc>
        <w:tc>
          <w:tcPr>
            <w:tcW w:w="0" w:type="auto"/>
          </w:tcPr>
          <w:p w14:paraId="768E97F7" w14:textId="77777777" w:rsidR="00923706" w:rsidRPr="003F104C" w:rsidRDefault="00923706" w:rsidP="00E6459D">
            <w:pPr>
              <w:rPr>
                <w:rFonts w:ascii="Times New Roman" w:hAnsi="Times New Roman" w:cs="Times New Roman"/>
                <w:sz w:val="22"/>
                <w:szCs w:val="22"/>
              </w:rPr>
            </w:pPr>
            <w:r w:rsidRPr="003F104C">
              <w:rPr>
                <w:rFonts w:ascii="Times New Roman" w:hAnsi="Times New Roman" w:cs="Times New Roman"/>
                <w:sz w:val="22"/>
                <w:szCs w:val="22"/>
              </w:rPr>
              <w:t>0.347</w:t>
            </w:r>
          </w:p>
        </w:tc>
        <w:tc>
          <w:tcPr>
            <w:tcW w:w="0" w:type="auto"/>
          </w:tcPr>
          <w:p w14:paraId="5768C934" w14:textId="77777777" w:rsidR="00923706" w:rsidRPr="003F104C" w:rsidRDefault="00923706" w:rsidP="00E6459D">
            <w:pPr>
              <w:rPr>
                <w:rFonts w:ascii="Times New Roman" w:hAnsi="Times New Roman" w:cs="Times New Roman"/>
                <w:sz w:val="22"/>
                <w:szCs w:val="22"/>
              </w:rPr>
            </w:pPr>
            <w:r w:rsidRPr="003F104C">
              <w:rPr>
                <w:rFonts w:ascii="Times New Roman" w:hAnsi="Times New Roman" w:cs="Times New Roman"/>
                <w:sz w:val="22"/>
                <w:szCs w:val="22"/>
              </w:rPr>
              <w:t>-1.48</w:t>
            </w:r>
          </w:p>
        </w:tc>
        <w:tc>
          <w:tcPr>
            <w:tcW w:w="0" w:type="auto"/>
          </w:tcPr>
          <w:p w14:paraId="69FBAE13" w14:textId="77777777" w:rsidR="00923706" w:rsidRPr="003F104C" w:rsidRDefault="00923706" w:rsidP="00E6459D">
            <w:pPr>
              <w:rPr>
                <w:rFonts w:ascii="Times New Roman" w:hAnsi="Times New Roman" w:cs="Times New Roman"/>
                <w:sz w:val="22"/>
                <w:szCs w:val="22"/>
              </w:rPr>
            </w:pPr>
            <w:r w:rsidRPr="003F104C">
              <w:rPr>
                <w:rFonts w:ascii="Times New Roman" w:hAnsi="Times New Roman" w:cs="Times New Roman"/>
                <w:sz w:val="22"/>
                <w:szCs w:val="22"/>
              </w:rPr>
              <w:t>0.1394</w:t>
            </w:r>
          </w:p>
        </w:tc>
        <w:tc>
          <w:tcPr>
            <w:tcW w:w="0" w:type="auto"/>
          </w:tcPr>
          <w:p w14:paraId="7751F51A" w14:textId="77777777" w:rsidR="00923706" w:rsidRPr="003F104C" w:rsidRDefault="00923706" w:rsidP="00E6459D">
            <w:pPr>
              <w:rPr>
                <w:rFonts w:ascii="Times New Roman" w:hAnsi="Times New Roman" w:cs="Times New Roman"/>
                <w:sz w:val="22"/>
                <w:szCs w:val="22"/>
              </w:rPr>
            </w:pPr>
            <w:r w:rsidRPr="003F104C">
              <w:rPr>
                <w:rFonts w:ascii="Times New Roman" w:hAnsi="Times New Roman" w:cs="Times New Roman"/>
                <w:sz w:val="22"/>
                <w:szCs w:val="22"/>
              </w:rPr>
              <w:t>201</w:t>
            </w:r>
          </w:p>
        </w:tc>
        <w:tc>
          <w:tcPr>
            <w:tcW w:w="0" w:type="auto"/>
          </w:tcPr>
          <w:p w14:paraId="1E34DD5C" w14:textId="77777777" w:rsidR="00923706" w:rsidRPr="003F104C" w:rsidRDefault="00923706" w:rsidP="00E6459D">
            <w:pPr>
              <w:rPr>
                <w:rFonts w:ascii="Times New Roman" w:hAnsi="Times New Roman" w:cs="Times New Roman"/>
                <w:sz w:val="22"/>
                <w:szCs w:val="22"/>
              </w:rPr>
            </w:pPr>
            <w:r w:rsidRPr="003F104C">
              <w:rPr>
                <w:rFonts w:ascii="Times New Roman" w:hAnsi="Times New Roman" w:cs="Times New Roman"/>
                <w:sz w:val="22"/>
                <w:szCs w:val="22"/>
              </w:rPr>
              <w:t>0.12</w:t>
            </w:r>
          </w:p>
        </w:tc>
      </w:tr>
      <w:tr w:rsidR="00E6459D" w:rsidRPr="003F104C" w14:paraId="6C6D5E93" w14:textId="77777777" w:rsidTr="00923706">
        <w:trPr>
          <w:trHeight w:val="288"/>
        </w:trPr>
        <w:tc>
          <w:tcPr>
            <w:tcW w:w="0" w:type="auto"/>
          </w:tcPr>
          <w:p w14:paraId="0567C8A4" w14:textId="1AD21EFA" w:rsidR="00923706" w:rsidRPr="003F104C" w:rsidRDefault="00923706" w:rsidP="00E6459D">
            <w:pPr>
              <w:rPr>
                <w:rFonts w:ascii="Times New Roman" w:hAnsi="Times New Roman" w:cs="Times New Roman"/>
                <w:sz w:val="22"/>
                <w:szCs w:val="22"/>
              </w:rPr>
            </w:pPr>
            <w:r w:rsidRPr="003F104C">
              <w:rPr>
                <w:rFonts w:ascii="Times New Roman" w:hAnsi="Times New Roman" w:cs="Times New Roman"/>
                <w:sz w:val="22"/>
                <w:szCs w:val="22"/>
              </w:rPr>
              <w:t xml:space="preserve">PP </w:t>
            </w:r>
          </w:p>
        </w:tc>
        <w:tc>
          <w:tcPr>
            <w:tcW w:w="0" w:type="auto"/>
          </w:tcPr>
          <w:p w14:paraId="7988FD96" w14:textId="77777777" w:rsidR="00923706" w:rsidRPr="003F104C" w:rsidRDefault="00923706" w:rsidP="00E6459D">
            <w:pPr>
              <w:rPr>
                <w:rFonts w:ascii="Times New Roman" w:hAnsi="Times New Roman" w:cs="Times New Roman"/>
                <w:sz w:val="22"/>
                <w:szCs w:val="22"/>
              </w:rPr>
            </w:pPr>
            <w:r w:rsidRPr="003F104C">
              <w:rPr>
                <w:rFonts w:ascii="Times New Roman" w:hAnsi="Times New Roman" w:cs="Times New Roman"/>
                <w:sz w:val="22"/>
                <w:szCs w:val="22"/>
              </w:rPr>
              <w:t>-0.168</w:t>
            </w:r>
          </w:p>
        </w:tc>
        <w:tc>
          <w:tcPr>
            <w:tcW w:w="0" w:type="auto"/>
          </w:tcPr>
          <w:p w14:paraId="177564AC" w14:textId="77777777" w:rsidR="00923706" w:rsidRPr="003F104C" w:rsidRDefault="00923706" w:rsidP="00E6459D">
            <w:pPr>
              <w:rPr>
                <w:rFonts w:ascii="Times New Roman" w:hAnsi="Times New Roman" w:cs="Times New Roman"/>
                <w:sz w:val="22"/>
                <w:szCs w:val="22"/>
              </w:rPr>
            </w:pPr>
            <w:r w:rsidRPr="003F104C">
              <w:rPr>
                <w:rFonts w:ascii="Times New Roman" w:hAnsi="Times New Roman" w:cs="Times New Roman"/>
                <w:sz w:val="22"/>
                <w:szCs w:val="22"/>
              </w:rPr>
              <w:t>0.344</w:t>
            </w:r>
          </w:p>
        </w:tc>
        <w:tc>
          <w:tcPr>
            <w:tcW w:w="0" w:type="auto"/>
          </w:tcPr>
          <w:p w14:paraId="0DA3D3A8" w14:textId="77777777" w:rsidR="00923706" w:rsidRPr="003F104C" w:rsidRDefault="00923706" w:rsidP="00E6459D">
            <w:pPr>
              <w:rPr>
                <w:rFonts w:ascii="Times New Roman" w:hAnsi="Times New Roman" w:cs="Times New Roman"/>
                <w:sz w:val="22"/>
                <w:szCs w:val="22"/>
              </w:rPr>
            </w:pPr>
            <w:r w:rsidRPr="003F104C">
              <w:rPr>
                <w:rFonts w:ascii="Times New Roman" w:hAnsi="Times New Roman" w:cs="Times New Roman"/>
                <w:sz w:val="22"/>
                <w:szCs w:val="22"/>
              </w:rPr>
              <w:t>-0.490</w:t>
            </w:r>
          </w:p>
        </w:tc>
        <w:tc>
          <w:tcPr>
            <w:tcW w:w="0" w:type="auto"/>
          </w:tcPr>
          <w:p w14:paraId="60FB9E35" w14:textId="77777777" w:rsidR="00923706" w:rsidRPr="003F104C" w:rsidRDefault="00923706" w:rsidP="00E6459D">
            <w:pPr>
              <w:rPr>
                <w:rFonts w:ascii="Times New Roman" w:hAnsi="Times New Roman" w:cs="Times New Roman"/>
                <w:sz w:val="22"/>
                <w:szCs w:val="22"/>
              </w:rPr>
            </w:pPr>
            <w:r w:rsidRPr="003F104C">
              <w:rPr>
                <w:rFonts w:ascii="Times New Roman" w:hAnsi="Times New Roman" w:cs="Times New Roman"/>
                <w:sz w:val="22"/>
                <w:szCs w:val="22"/>
              </w:rPr>
              <w:t>0.6264</w:t>
            </w:r>
          </w:p>
        </w:tc>
        <w:tc>
          <w:tcPr>
            <w:tcW w:w="0" w:type="auto"/>
          </w:tcPr>
          <w:p w14:paraId="2FF150B7" w14:textId="77777777" w:rsidR="00923706" w:rsidRPr="003F104C" w:rsidRDefault="00923706" w:rsidP="00E6459D">
            <w:pPr>
              <w:rPr>
                <w:rFonts w:ascii="Times New Roman" w:hAnsi="Times New Roman" w:cs="Times New Roman"/>
                <w:sz w:val="22"/>
                <w:szCs w:val="22"/>
              </w:rPr>
            </w:pPr>
            <w:r w:rsidRPr="003F104C">
              <w:rPr>
                <w:rFonts w:ascii="Times New Roman" w:hAnsi="Times New Roman" w:cs="Times New Roman"/>
                <w:sz w:val="22"/>
                <w:szCs w:val="22"/>
              </w:rPr>
              <w:t>201</w:t>
            </w:r>
          </w:p>
        </w:tc>
        <w:tc>
          <w:tcPr>
            <w:tcW w:w="0" w:type="auto"/>
          </w:tcPr>
          <w:p w14:paraId="57B240D0" w14:textId="77777777" w:rsidR="00923706" w:rsidRPr="003F104C" w:rsidRDefault="00923706" w:rsidP="00E6459D">
            <w:pPr>
              <w:rPr>
                <w:rFonts w:ascii="Times New Roman" w:hAnsi="Times New Roman" w:cs="Times New Roman"/>
                <w:sz w:val="22"/>
                <w:szCs w:val="22"/>
              </w:rPr>
            </w:pPr>
            <w:r w:rsidRPr="003F104C">
              <w:rPr>
                <w:rFonts w:ascii="Times New Roman" w:hAnsi="Times New Roman" w:cs="Times New Roman"/>
                <w:sz w:val="22"/>
                <w:szCs w:val="22"/>
              </w:rPr>
              <w:t>0.07</w:t>
            </w:r>
          </w:p>
        </w:tc>
      </w:tr>
    </w:tbl>
    <w:p w14:paraId="456D8E13" w14:textId="77777777" w:rsidR="00923706" w:rsidRDefault="00923706" w:rsidP="00923706">
      <w:pPr>
        <w:pStyle w:val="Heading1"/>
      </w:pPr>
    </w:p>
    <w:p w14:paraId="474D59D7" w14:textId="77777777" w:rsidR="001F5177" w:rsidRPr="001F5177" w:rsidRDefault="001F5177" w:rsidP="00A40E2A"/>
    <w:p w14:paraId="63E38E68" w14:textId="694C6BBB" w:rsidR="007311E4" w:rsidRPr="003F104C" w:rsidRDefault="00923706" w:rsidP="00052249">
      <w:pPr>
        <w:pStyle w:val="Heading1"/>
      </w:pPr>
      <w:bookmarkStart w:id="7" w:name="_Toc203362293"/>
      <w:r w:rsidRPr="003F104C">
        <w:t>Table S7. Linear model for Mean Arterial Pressure</w:t>
      </w:r>
      <w:r w:rsidR="00707FF8">
        <w:t xml:space="preserve"> (MAP)</w:t>
      </w:r>
      <w:r w:rsidRPr="003F104C">
        <w:t xml:space="preserve"> and Pulse </w:t>
      </w:r>
      <w:r w:rsidR="007A4DA2" w:rsidRPr="003F104C">
        <w:t>Pressure</w:t>
      </w:r>
      <w:r w:rsidR="00707FF8">
        <w:t xml:space="preserve"> (PP)</w:t>
      </w:r>
      <w:r w:rsidRPr="003F104C">
        <w:t>: change score model</w:t>
      </w:r>
      <w:bookmarkEnd w:id="7"/>
    </w:p>
    <w:tbl>
      <w:tblPr>
        <w:tblStyle w:val="TableGrid"/>
        <w:tblW w:w="9316" w:type="dxa"/>
        <w:tblLook w:val="04A0" w:firstRow="1" w:lastRow="0" w:firstColumn="1" w:lastColumn="0" w:noHBand="0" w:noVBand="1"/>
      </w:tblPr>
      <w:tblGrid>
        <w:gridCol w:w="2700"/>
        <w:gridCol w:w="1267"/>
        <w:gridCol w:w="1869"/>
        <w:gridCol w:w="960"/>
        <w:gridCol w:w="960"/>
        <w:gridCol w:w="1560"/>
      </w:tblGrid>
      <w:tr w:rsidR="007311E4" w:rsidRPr="003F104C" w14:paraId="27E5883A" w14:textId="77777777" w:rsidTr="007311E4">
        <w:trPr>
          <w:trHeight w:val="300"/>
        </w:trPr>
        <w:tc>
          <w:tcPr>
            <w:tcW w:w="9316" w:type="dxa"/>
            <w:gridSpan w:val="6"/>
            <w:noWrap/>
          </w:tcPr>
          <w:p w14:paraId="75D92ECE" w14:textId="77777777" w:rsidR="007311E4" w:rsidRPr="003F104C" w:rsidRDefault="007311E4" w:rsidP="00E6459D">
            <w:pPr>
              <w:rPr>
                <w:rFonts w:ascii="Times New Roman" w:hAnsi="Times New Roman" w:cs="Times New Roman"/>
                <w:b/>
                <w:bCs/>
                <w:sz w:val="22"/>
                <w:szCs w:val="22"/>
              </w:rPr>
            </w:pPr>
            <w:r w:rsidRPr="003F104C">
              <w:rPr>
                <w:rFonts w:ascii="Times New Roman" w:hAnsi="Times New Roman" w:cs="Times New Roman"/>
                <w:b/>
                <w:bCs/>
                <w:sz w:val="22"/>
                <w:szCs w:val="22"/>
              </w:rPr>
              <w:t>Repeated measures with both long term and short term exposure in model</w:t>
            </w:r>
          </w:p>
        </w:tc>
      </w:tr>
      <w:tr w:rsidR="007311E4" w:rsidRPr="003F104C" w14:paraId="744AFB5F" w14:textId="77777777" w:rsidTr="007311E4">
        <w:trPr>
          <w:trHeight w:val="300"/>
        </w:trPr>
        <w:tc>
          <w:tcPr>
            <w:tcW w:w="2700" w:type="dxa"/>
            <w:noWrap/>
            <w:hideMark/>
          </w:tcPr>
          <w:p w14:paraId="2BA7E86C" w14:textId="77777777" w:rsidR="007311E4" w:rsidRPr="003F104C" w:rsidRDefault="007311E4" w:rsidP="00E6459D">
            <w:pPr>
              <w:rPr>
                <w:rFonts w:ascii="Times New Roman" w:hAnsi="Times New Roman" w:cs="Times New Roman"/>
                <w:b/>
                <w:bCs/>
                <w:sz w:val="22"/>
                <w:szCs w:val="22"/>
              </w:rPr>
            </w:pPr>
            <w:r w:rsidRPr="003F104C">
              <w:rPr>
                <w:rFonts w:ascii="Times New Roman" w:hAnsi="Times New Roman" w:cs="Times New Roman"/>
                <w:b/>
                <w:bCs/>
                <w:sz w:val="22"/>
                <w:szCs w:val="22"/>
                <w:lang w:eastAsia="en-US"/>
              </w:rPr>
              <w:t>PM2.5</w:t>
            </w:r>
          </w:p>
        </w:tc>
        <w:tc>
          <w:tcPr>
            <w:tcW w:w="1267" w:type="dxa"/>
            <w:noWrap/>
            <w:hideMark/>
          </w:tcPr>
          <w:p w14:paraId="638C386C" w14:textId="77777777" w:rsidR="007311E4" w:rsidRPr="003F104C" w:rsidRDefault="007311E4" w:rsidP="00E6459D">
            <w:pPr>
              <w:rPr>
                <w:rFonts w:ascii="Times New Roman" w:hAnsi="Times New Roman" w:cs="Times New Roman"/>
                <w:b/>
                <w:bCs/>
                <w:sz w:val="22"/>
                <w:szCs w:val="22"/>
              </w:rPr>
            </w:pPr>
            <w:r w:rsidRPr="003F104C">
              <w:rPr>
                <w:rFonts w:ascii="Times New Roman" w:hAnsi="Times New Roman" w:cs="Times New Roman"/>
                <w:b/>
                <w:bCs/>
                <w:sz w:val="22"/>
                <w:szCs w:val="22"/>
                <w:lang w:eastAsia="en-US"/>
              </w:rPr>
              <w:t>estimate</w:t>
            </w:r>
          </w:p>
        </w:tc>
        <w:tc>
          <w:tcPr>
            <w:tcW w:w="1869" w:type="dxa"/>
            <w:noWrap/>
            <w:hideMark/>
          </w:tcPr>
          <w:p w14:paraId="155D6220" w14:textId="77777777" w:rsidR="007311E4" w:rsidRPr="003F104C" w:rsidRDefault="007311E4" w:rsidP="00E6459D">
            <w:pPr>
              <w:rPr>
                <w:rFonts w:ascii="Times New Roman" w:hAnsi="Times New Roman" w:cs="Times New Roman"/>
                <w:b/>
                <w:bCs/>
                <w:sz w:val="22"/>
                <w:szCs w:val="22"/>
              </w:rPr>
            </w:pPr>
            <w:r w:rsidRPr="003F104C">
              <w:rPr>
                <w:rFonts w:ascii="Times New Roman" w:hAnsi="Times New Roman" w:cs="Times New Roman"/>
                <w:b/>
                <w:bCs/>
                <w:sz w:val="22"/>
                <w:szCs w:val="22"/>
                <w:lang w:eastAsia="en-US"/>
              </w:rPr>
              <w:t>std err</w:t>
            </w:r>
          </w:p>
        </w:tc>
        <w:tc>
          <w:tcPr>
            <w:tcW w:w="960" w:type="dxa"/>
            <w:noWrap/>
            <w:hideMark/>
          </w:tcPr>
          <w:p w14:paraId="3A8A25C4" w14:textId="77777777" w:rsidR="007311E4" w:rsidRPr="003F104C" w:rsidRDefault="007311E4" w:rsidP="00E6459D">
            <w:pPr>
              <w:rPr>
                <w:rFonts w:ascii="Times New Roman" w:hAnsi="Times New Roman" w:cs="Times New Roman"/>
                <w:b/>
                <w:bCs/>
                <w:sz w:val="22"/>
                <w:szCs w:val="22"/>
              </w:rPr>
            </w:pPr>
            <w:r w:rsidRPr="003F104C">
              <w:rPr>
                <w:rFonts w:ascii="Times New Roman" w:hAnsi="Times New Roman" w:cs="Times New Roman"/>
                <w:b/>
                <w:bCs/>
                <w:sz w:val="22"/>
                <w:szCs w:val="22"/>
                <w:lang w:eastAsia="en-US"/>
              </w:rPr>
              <w:t>t value</w:t>
            </w:r>
          </w:p>
        </w:tc>
        <w:tc>
          <w:tcPr>
            <w:tcW w:w="960" w:type="dxa"/>
            <w:noWrap/>
            <w:hideMark/>
          </w:tcPr>
          <w:p w14:paraId="60D79642" w14:textId="77777777" w:rsidR="007311E4" w:rsidRPr="003F104C" w:rsidRDefault="007311E4" w:rsidP="00E6459D">
            <w:pPr>
              <w:rPr>
                <w:rFonts w:ascii="Times New Roman" w:hAnsi="Times New Roman" w:cs="Times New Roman"/>
                <w:b/>
                <w:bCs/>
                <w:sz w:val="22"/>
                <w:szCs w:val="22"/>
              </w:rPr>
            </w:pPr>
            <w:r w:rsidRPr="003F104C">
              <w:rPr>
                <w:rFonts w:ascii="Times New Roman" w:hAnsi="Times New Roman" w:cs="Times New Roman"/>
                <w:b/>
                <w:bCs/>
                <w:sz w:val="22"/>
                <w:szCs w:val="22"/>
                <w:lang w:eastAsia="en-US"/>
              </w:rPr>
              <w:t>p value</w:t>
            </w:r>
          </w:p>
        </w:tc>
        <w:tc>
          <w:tcPr>
            <w:tcW w:w="1560" w:type="dxa"/>
            <w:noWrap/>
            <w:hideMark/>
          </w:tcPr>
          <w:p w14:paraId="49AC5BCF" w14:textId="77777777" w:rsidR="007311E4" w:rsidRPr="003F104C" w:rsidRDefault="007311E4" w:rsidP="00E6459D">
            <w:pPr>
              <w:rPr>
                <w:rFonts w:ascii="Times New Roman" w:hAnsi="Times New Roman" w:cs="Times New Roman"/>
                <w:b/>
                <w:bCs/>
                <w:sz w:val="22"/>
                <w:szCs w:val="22"/>
              </w:rPr>
            </w:pPr>
            <w:r w:rsidRPr="003F104C">
              <w:rPr>
                <w:rFonts w:ascii="Times New Roman" w:hAnsi="Times New Roman" w:cs="Times New Roman"/>
                <w:b/>
                <w:bCs/>
                <w:sz w:val="22"/>
                <w:szCs w:val="22"/>
                <w:lang w:eastAsia="en-US"/>
              </w:rPr>
              <w:t xml:space="preserve">        n</w:t>
            </w:r>
          </w:p>
        </w:tc>
      </w:tr>
      <w:tr w:rsidR="007311E4" w:rsidRPr="003F104C" w14:paraId="5D5E2E1C" w14:textId="77777777" w:rsidTr="007311E4">
        <w:trPr>
          <w:trHeight w:val="359"/>
        </w:trPr>
        <w:tc>
          <w:tcPr>
            <w:tcW w:w="2700" w:type="dxa"/>
            <w:noWrap/>
            <w:hideMark/>
          </w:tcPr>
          <w:p w14:paraId="7B9A7048" w14:textId="16B88559"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lang w:eastAsia="en-US"/>
              </w:rPr>
              <w:t xml:space="preserve">MAP average </w:t>
            </w:r>
          </w:p>
        </w:tc>
        <w:tc>
          <w:tcPr>
            <w:tcW w:w="1267" w:type="dxa"/>
            <w:noWrap/>
            <w:hideMark/>
          </w:tcPr>
          <w:p w14:paraId="6ED27543"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-0.00097</w:t>
            </w:r>
          </w:p>
        </w:tc>
        <w:tc>
          <w:tcPr>
            <w:tcW w:w="1869" w:type="dxa"/>
            <w:hideMark/>
          </w:tcPr>
          <w:p w14:paraId="1AE975F7"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0.006195</w:t>
            </w:r>
          </w:p>
        </w:tc>
        <w:tc>
          <w:tcPr>
            <w:tcW w:w="960" w:type="dxa"/>
            <w:hideMark/>
          </w:tcPr>
          <w:p w14:paraId="095F4A7E"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-0.16</w:t>
            </w:r>
          </w:p>
        </w:tc>
        <w:tc>
          <w:tcPr>
            <w:tcW w:w="960" w:type="dxa"/>
            <w:hideMark/>
          </w:tcPr>
          <w:p w14:paraId="27B97B5F"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0.8753</w:t>
            </w:r>
          </w:p>
        </w:tc>
        <w:tc>
          <w:tcPr>
            <w:tcW w:w="1560" w:type="dxa"/>
            <w:noWrap/>
            <w:hideMark/>
          </w:tcPr>
          <w:p w14:paraId="11BEBCD0"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1395</w:t>
            </w:r>
          </w:p>
        </w:tc>
      </w:tr>
      <w:tr w:rsidR="007311E4" w:rsidRPr="003F104C" w14:paraId="70B6943C" w14:textId="77777777" w:rsidTr="007311E4">
        <w:trPr>
          <w:trHeight w:val="300"/>
        </w:trPr>
        <w:tc>
          <w:tcPr>
            <w:tcW w:w="2700" w:type="dxa"/>
            <w:noWrap/>
            <w:hideMark/>
          </w:tcPr>
          <w:p w14:paraId="011BCB02" w14:textId="0990E54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MAP change from avg</w:t>
            </w:r>
          </w:p>
        </w:tc>
        <w:tc>
          <w:tcPr>
            <w:tcW w:w="1267" w:type="dxa"/>
            <w:noWrap/>
            <w:hideMark/>
          </w:tcPr>
          <w:p w14:paraId="2247AF3F"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0.002519</w:t>
            </w:r>
          </w:p>
        </w:tc>
        <w:tc>
          <w:tcPr>
            <w:tcW w:w="1869" w:type="dxa"/>
            <w:hideMark/>
          </w:tcPr>
          <w:p w14:paraId="331ABB1C"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0.00187</w:t>
            </w:r>
          </w:p>
        </w:tc>
        <w:tc>
          <w:tcPr>
            <w:tcW w:w="960" w:type="dxa"/>
            <w:hideMark/>
          </w:tcPr>
          <w:p w14:paraId="2389017F"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1.35</w:t>
            </w:r>
          </w:p>
        </w:tc>
        <w:tc>
          <w:tcPr>
            <w:tcW w:w="960" w:type="dxa"/>
            <w:noWrap/>
            <w:hideMark/>
          </w:tcPr>
          <w:p w14:paraId="5A0B1893"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0.1</w:t>
            </w:r>
          </w:p>
        </w:tc>
        <w:tc>
          <w:tcPr>
            <w:tcW w:w="1560" w:type="dxa"/>
            <w:noWrap/>
            <w:hideMark/>
          </w:tcPr>
          <w:p w14:paraId="76BAA0C5" w14:textId="77777777" w:rsidR="007311E4" w:rsidRPr="003F104C" w:rsidRDefault="007311E4" w:rsidP="00E6459D">
            <w:pPr>
              <w:rPr>
                <w:rFonts w:ascii="Times New Roman" w:hAnsi="Times New Roman" w:cs="Times New Roman"/>
                <w:sz w:val="22"/>
                <w:szCs w:val="22"/>
              </w:rPr>
            </w:pPr>
          </w:p>
        </w:tc>
      </w:tr>
      <w:tr w:rsidR="007311E4" w:rsidRPr="003F104C" w14:paraId="102CFCEC" w14:textId="77777777" w:rsidTr="007311E4">
        <w:trPr>
          <w:trHeight w:val="290"/>
        </w:trPr>
        <w:tc>
          <w:tcPr>
            <w:tcW w:w="2700" w:type="dxa"/>
            <w:noWrap/>
            <w:hideMark/>
          </w:tcPr>
          <w:p w14:paraId="2761A694" w14:textId="6944A593"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lang w:eastAsia="en-US"/>
              </w:rPr>
              <w:t xml:space="preserve">PP average </w:t>
            </w:r>
          </w:p>
        </w:tc>
        <w:tc>
          <w:tcPr>
            <w:tcW w:w="1267" w:type="dxa"/>
            <w:noWrap/>
            <w:hideMark/>
          </w:tcPr>
          <w:p w14:paraId="68403B14"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0.00372</w:t>
            </w:r>
          </w:p>
        </w:tc>
        <w:tc>
          <w:tcPr>
            <w:tcW w:w="1869" w:type="dxa"/>
            <w:hideMark/>
          </w:tcPr>
          <w:p w14:paraId="03275AC4"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0.005162</w:t>
            </w:r>
          </w:p>
        </w:tc>
        <w:tc>
          <w:tcPr>
            <w:tcW w:w="960" w:type="dxa"/>
            <w:hideMark/>
          </w:tcPr>
          <w:p w14:paraId="17D1C548"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0.72</w:t>
            </w:r>
          </w:p>
        </w:tc>
        <w:tc>
          <w:tcPr>
            <w:tcW w:w="960" w:type="dxa"/>
            <w:hideMark/>
          </w:tcPr>
          <w:p w14:paraId="658A17D9"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0.4713</w:t>
            </w:r>
          </w:p>
        </w:tc>
        <w:tc>
          <w:tcPr>
            <w:tcW w:w="1560" w:type="dxa"/>
            <w:noWrap/>
            <w:hideMark/>
          </w:tcPr>
          <w:p w14:paraId="7DC1D59E"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1395</w:t>
            </w:r>
          </w:p>
        </w:tc>
      </w:tr>
      <w:tr w:rsidR="007311E4" w:rsidRPr="003F104C" w14:paraId="54C81C36" w14:textId="77777777" w:rsidTr="007311E4">
        <w:trPr>
          <w:trHeight w:val="290"/>
        </w:trPr>
        <w:tc>
          <w:tcPr>
            <w:tcW w:w="2700" w:type="dxa"/>
            <w:noWrap/>
            <w:hideMark/>
          </w:tcPr>
          <w:p w14:paraId="28EF9A37" w14:textId="66FBE9C9"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 xml:space="preserve">PP change from avg </w:t>
            </w:r>
          </w:p>
        </w:tc>
        <w:tc>
          <w:tcPr>
            <w:tcW w:w="1267" w:type="dxa"/>
            <w:noWrap/>
            <w:hideMark/>
          </w:tcPr>
          <w:p w14:paraId="0AFBF777"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0.001441</w:t>
            </w:r>
          </w:p>
        </w:tc>
        <w:tc>
          <w:tcPr>
            <w:tcW w:w="1869" w:type="dxa"/>
            <w:hideMark/>
          </w:tcPr>
          <w:p w14:paraId="7F514EA4"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0.001811</w:t>
            </w:r>
          </w:p>
        </w:tc>
        <w:tc>
          <w:tcPr>
            <w:tcW w:w="960" w:type="dxa"/>
            <w:hideMark/>
          </w:tcPr>
          <w:p w14:paraId="6D42F58B"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0.80</w:t>
            </w:r>
          </w:p>
        </w:tc>
        <w:tc>
          <w:tcPr>
            <w:tcW w:w="960" w:type="dxa"/>
            <w:noWrap/>
            <w:hideMark/>
          </w:tcPr>
          <w:p w14:paraId="3CD2BB06"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0.4265</w:t>
            </w:r>
          </w:p>
        </w:tc>
        <w:tc>
          <w:tcPr>
            <w:tcW w:w="1560" w:type="dxa"/>
            <w:noWrap/>
            <w:hideMark/>
          </w:tcPr>
          <w:p w14:paraId="7B5DB3D0" w14:textId="77777777" w:rsidR="007311E4" w:rsidRPr="003F104C" w:rsidRDefault="007311E4" w:rsidP="00E6459D">
            <w:pPr>
              <w:rPr>
                <w:rFonts w:ascii="Times New Roman" w:hAnsi="Times New Roman" w:cs="Times New Roman"/>
                <w:sz w:val="22"/>
                <w:szCs w:val="22"/>
              </w:rPr>
            </w:pPr>
          </w:p>
        </w:tc>
      </w:tr>
      <w:tr w:rsidR="007311E4" w:rsidRPr="003F104C" w14:paraId="097D2B66" w14:textId="77777777" w:rsidTr="004D4800">
        <w:trPr>
          <w:trHeight w:val="300"/>
        </w:trPr>
        <w:tc>
          <w:tcPr>
            <w:tcW w:w="9316" w:type="dxa"/>
            <w:gridSpan w:val="6"/>
            <w:noWrap/>
            <w:hideMark/>
          </w:tcPr>
          <w:p w14:paraId="3691913A" w14:textId="5C0319CF" w:rsidR="007311E4" w:rsidRPr="003F104C" w:rsidRDefault="007311E4" w:rsidP="00E6459D">
            <w:pPr>
              <w:rPr>
                <w:rFonts w:ascii="Times New Roman" w:hAnsi="Times New Roman" w:cs="Times New Roman"/>
                <w:b/>
                <w:bCs/>
                <w:sz w:val="22"/>
                <w:szCs w:val="22"/>
              </w:rPr>
            </w:pPr>
            <w:r w:rsidRPr="003F104C">
              <w:rPr>
                <w:rFonts w:ascii="Times New Roman" w:hAnsi="Times New Roman" w:cs="Times New Roman"/>
                <w:b/>
                <w:bCs/>
                <w:sz w:val="22"/>
                <w:szCs w:val="22"/>
                <w:lang w:eastAsia="en-US"/>
              </w:rPr>
              <w:t>BC</w:t>
            </w:r>
          </w:p>
        </w:tc>
      </w:tr>
      <w:tr w:rsidR="007311E4" w:rsidRPr="003F104C" w14:paraId="13BCDC5D" w14:textId="77777777" w:rsidTr="007311E4">
        <w:trPr>
          <w:trHeight w:val="290"/>
        </w:trPr>
        <w:tc>
          <w:tcPr>
            <w:tcW w:w="2700" w:type="dxa"/>
            <w:noWrap/>
            <w:hideMark/>
          </w:tcPr>
          <w:p w14:paraId="21F6ACEA" w14:textId="0840474B"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lang w:eastAsia="en-US"/>
              </w:rPr>
              <w:t xml:space="preserve">MAP average </w:t>
            </w:r>
          </w:p>
        </w:tc>
        <w:tc>
          <w:tcPr>
            <w:tcW w:w="1267" w:type="dxa"/>
            <w:noWrap/>
            <w:hideMark/>
          </w:tcPr>
          <w:p w14:paraId="0F546414"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0.02819</w:t>
            </w:r>
          </w:p>
        </w:tc>
        <w:tc>
          <w:tcPr>
            <w:tcW w:w="1869" w:type="dxa"/>
            <w:hideMark/>
          </w:tcPr>
          <w:p w14:paraId="3390094A"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0.07204</w:t>
            </w:r>
          </w:p>
        </w:tc>
        <w:tc>
          <w:tcPr>
            <w:tcW w:w="960" w:type="dxa"/>
            <w:hideMark/>
          </w:tcPr>
          <w:p w14:paraId="37C1344D"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0.39</w:t>
            </w:r>
          </w:p>
        </w:tc>
        <w:tc>
          <w:tcPr>
            <w:tcW w:w="960" w:type="dxa"/>
            <w:hideMark/>
          </w:tcPr>
          <w:p w14:paraId="0A002E57"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0.6956</w:t>
            </w:r>
          </w:p>
        </w:tc>
        <w:tc>
          <w:tcPr>
            <w:tcW w:w="1560" w:type="dxa"/>
            <w:noWrap/>
            <w:hideMark/>
          </w:tcPr>
          <w:p w14:paraId="43FE7435"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1197</w:t>
            </w:r>
          </w:p>
        </w:tc>
      </w:tr>
      <w:tr w:rsidR="007311E4" w:rsidRPr="003F104C" w14:paraId="5CE95399" w14:textId="77777777" w:rsidTr="007311E4">
        <w:trPr>
          <w:trHeight w:val="300"/>
        </w:trPr>
        <w:tc>
          <w:tcPr>
            <w:tcW w:w="2700" w:type="dxa"/>
            <w:noWrap/>
            <w:hideMark/>
          </w:tcPr>
          <w:p w14:paraId="4F5E9DB9" w14:textId="64E6E085"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MAP change from avg</w:t>
            </w:r>
          </w:p>
        </w:tc>
        <w:tc>
          <w:tcPr>
            <w:tcW w:w="1267" w:type="dxa"/>
            <w:noWrap/>
            <w:hideMark/>
          </w:tcPr>
          <w:p w14:paraId="7BD5960C"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0.06551</w:t>
            </w:r>
          </w:p>
        </w:tc>
        <w:tc>
          <w:tcPr>
            <w:tcW w:w="1869" w:type="dxa"/>
            <w:hideMark/>
          </w:tcPr>
          <w:p w14:paraId="4BEA5460"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0.02555</w:t>
            </w:r>
          </w:p>
        </w:tc>
        <w:tc>
          <w:tcPr>
            <w:tcW w:w="960" w:type="dxa"/>
            <w:hideMark/>
          </w:tcPr>
          <w:p w14:paraId="77B3D70A"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2.56</w:t>
            </w:r>
          </w:p>
        </w:tc>
        <w:tc>
          <w:tcPr>
            <w:tcW w:w="960" w:type="dxa"/>
            <w:noWrap/>
            <w:hideMark/>
          </w:tcPr>
          <w:p w14:paraId="494D979D"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highlight w:val="yellow"/>
              </w:rPr>
              <w:t>0.0105</w:t>
            </w:r>
          </w:p>
        </w:tc>
        <w:tc>
          <w:tcPr>
            <w:tcW w:w="1560" w:type="dxa"/>
            <w:noWrap/>
            <w:hideMark/>
          </w:tcPr>
          <w:p w14:paraId="40BE3AFA" w14:textId="77777777" w:rsidR="007311E4" w:rsidRPr="003F104C" w:rsidRDefault="007311E4" w:rsidP="00E6459D">
            <w:pPr>
              <w:rPr>
                <w:rFonts w:ascii="Times New Roman" w:hAnsi="Times New Roman" w:cs="Times New Roman"/>
                <w:sz w:val="22"/>
                <w:szCs w:val="22"/>
              </w:rPr>
            </w:pPr>
          </w:p>
        </w:tc>
      </w:tr>
      <w:tr w:rsidR="007311E4" w:rsidRPr="003F104C" w14:paraId="74B8A6B9" w14:textId="77777777" w:rsidTr="007311E4">
        <w:trPr>
          <w:trHeight w:val="422"/>
        </w:trPr>
        <w:tc>
          <w:tcPr>
            <w:tcW w:w="2700" w:type="dxa"/>
            <w:noWrap/>
            <w:hideMark/>
          </w:tcPr>
          <w:p w14:paraId="7E38F90F" w14:textId="2422C4DC"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lang w:eastAsia="en-US"/>
              </w:rPr>
              <w:t xml:space="preserve">PP average </w:t>
            </w:r>
          </w:p>
        </w:tc>
        <w:tc>
          <w:tcPr>
            <w:tcW w:w="1267" w:type="dxa"/>
            <w:noWrap/>
            <w:hideMark/>
          </w:tcPr>
          <w:p w14:paraId="6AB7A48A"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0.1178</w:t>
            </w:r>
          </w:p>
        </w:tc>
        <w:tc>
          <w:tcPr>
            <w:tcW w:w="1869" w:type="dxa"/>
            <w:hideMark/>
          </w:tcPr>
          <w:p w14:paraId="22303826"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0.06066</w:t>
            </w:r>
          </w:p>
        </w:tc>
        <w:tc>
          <w:tcPr>
            <w:tcW w:w="960" w:type="dxa"/>
            <w:hideMark/>
          </w:tcPr>
          <w:p w14:paraId="2EE6C081"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1.94</w:t>
            </w:r>
          </w:p>
        </w:tc>
        <w:tc>
          <w:tcPr>
            <w:tcW w:w="960" w:type="dxa"/>
            <w:hideMark/>
          </w:tcPr>
          <w:p w14:paraId="6573DF44"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0.0524</w:t>
            </w:r>
          </w:p>
        </w:tc>
        <w:tc>
          <w:tcPr>
            <w:tcW w:w="1560" w:type="dxa"/>
            <w:noWrap/>
            <w:hideMark/>
          </w:tcPr>
          <w:p w14:paraId="29491BB5"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1197</w:t>
            </w:r>
          </w:p>
        </w:tc>
      </w:tr>
      <w:tr w:rsidR="007311E4" w:rsidRPr="003F104C" w14:paraId="15F31001" w14:textId="77777777" w:rsidTr="007311E4">
        <w:trPr>
          <w:trHeight w:val="290"/>
        </w:trPr>
        <w:tc>
          <w:tcPr>
            <w:tcW w:w="2700" w:type="dxa"/>
            <w:noWrap/>
            <w:hideMark/>
          </w:tcPr>
          <w:p w14:paraId="6AE0FB58" w14:textId="00B11296"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PP change from avg</w:t>
            </w:r>
          </w:p>
        </w:tc>
        <w:tc>
          <w:tcPr>
            <w:tcW w:w="1267" w:type="dxa"/>
            <w:noWrap/>
            <w:hideMark/>
          </w:tcPr>
          <w:p w14:paraId="54174DA3"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0.03104</w:t>
            </w:r>
          </w:p>
        </w:tc>
        <w:tc>
          <w:tcPr>
            <w:tcW w:w="1869" w:type="dxa"/>
            <w:hideMark/>
          </w:tcPr>
          <w:p w14:paraId="1D0A4AFF"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0.02523</w:t>
            </w:r>
          </w:p>
        </w:tc>
        <w:tc>
          <w:tcPr>
            <w:tcW w:w="960" w:type="dxa"/>
            <w:hideMark/>
          </w:tcPr>
          <w:p w14:paraId="2EEBD7E1"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1.23</w:t>
            </w:r>
          </w:p>
        </w:tc>
        <w:tc>
          <w:tcPr>
            <w:tcW w:w="960" w:type="dxa"/>
            <w:noWrap/>
            <w:hideMark/>
          </w:tcPr>
          <w:p w14:paraId="28C591E8"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0.2189</w:t>
            </w:r>
          </w:p>
        </w:tc>
        <w:tc>
          <w:tcPr>
            <w:tcW w:w="1560" w:type="dxa"/>
            <w:noWrap/>
            <w:hideMark/>
          </w:tcPr>
          <w:p w14:paraId="3E7B297A" w14:textId="77777777" w:rsidR="007311E4" w:rsidRPr="003F104C" w:rsidRDefault="007311E4" w:rsidP="00E6459D">
            <w:pPr>
              <w:rPr>
                <w:rFonts w:ascii="Times New Roman" w:hAnsi="Times New Roman" w:cs="Times New Roman"/>
                <w:sz w:val="22"/>
                <w:szCs w:val="22"/>
              </w:rPr>
            </w:pPr>
          </w:p>
        </w:tc>
      </w:tr>
      <w:tr w:rsidR="00E6459D" w:rsidRPr="003F104C" w14:paraId="00DEA962" w14:textId="77777777" w:rsidTr="0048594C">
        <w:trPr>
          <w:trHeight w:val="300"/>
        </w:trPr>
        <w:tc>
          <w:tcPr>
            <w:tcW w:w="9316" w:type="dxa"/>
            <w:gridSpan w:val="6"/>
            <w:noWrap/>
            <w:hideMark/>
          </w:tcPr>
          <w:p w14:paraId="7BAEED9D" w14:textId="759E752D" w:rsidR="00E6459D" w:rsidRPr="003F104C" w:rsidRDefault="00E6459D" w:rsidP="00E6459D">
            <w:pPr>
              <w:rPr>
                <w:rFonts w:ascii="Times New Roman" w:hAnsi="Times New Roman" w:cs="Times New Roman"/>
                <w:b/>
                <w:bCs/>
                <w:sz w:val="22"/>
                <w:szCs w:val="22"/>
              </w:rPr>
            </w:pPr>
            <w:r w:rsidRPr="003F104C">
              <w:rPr>
                <w:rFonts w:ascii="Times New Roman" w:hAnsi="Times New Roman" w:cs="Times New Roman"/>
                <w:b/>
                <w:bCs/>
                <w:sz w:val="22"/>
                <w:szCs w:val="22"/>
                <w:lang w:eastAsia="en-US"/>
              </w:rPr>
              <w:t>CO</w:t>
            </w:r>
          </w:p>
        </w:tc>
      </w:tr>
      <w:tr w:rsidR="007311E4" w:rsidRPr="003F104C" w14:paraId="4077BCF4" w14:textId="77777777" w:rsidTr="007311E4">
        <w:trPr>
          <w:trHeight w:val="290"/>
        </w:trPr>
        <w:tc>
          <w:tcPr>
            <w:tcW w:w="2700" w:type="dxa"/>
            <w:noWrap/>
            <w:hideMark/>
          </w:tcPr>
          <w:p w14:paraId="7914C620" w14:textId="5C164EB6"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lang w:eastAsia="en-US"/>
              </w:rPr>
              <w:t xml:space="preserve">MAP average </w:t>
            </w:r>
          </w:p>
        </w:tc>
        <w:tc>
          <w:tcPr>
            <w:tcW w:w="1267" w:type="dxa"/>
            <w:hideMark/>
          </w:tcPr>
          <w:p w14:paraId="2D01BC4D"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0.1954</w:t>
            </w:r>
          </w:p>
        </w:tc>
        <w:tc>
          <w:tcPr>
            <w:tcW w:w="1869" w:type="dxa"/>
            <w:hideMark/>
          </w:tcPr>
          <w:p w14:paraId="36A1B2F6"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0.2442</w:t>
            </w:r>
          </w:p>
        </w:tc>
        <w:tc>
          <w:tcPr>
            <w:tcW w:w="960" w:type="dxa"/>
            <w:hideMark/>
          </w:tcPr>
          <w:p w14:paraId="745B4ACD"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0.8</w:t>
            </w:r>
          </w:p>
        </w:tc>
        <w:tc>
          <w:tcPr>
            <w:tcW w:w="960" w:type="dxa"/>
            <w:hideMark/>
          </w:tcPr>
          <w:p w14:paraId="6D518697"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0.4239</w:t>
            </w:r>
          </w:p>
        </w:tc>
        <w:tc>
          <w:tcPr>
            <w:tcW w:w="1560" w:type="dxa"/>
            <w:hideMark/>
          </w:tcPr>
          <w:p w14:paraId="6BA55340"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1236</w:t>
            </w:r>
          </w:p>
        </w:tc>
      </w:tr>
      <w:tr w:rsidR="007311E4" w:rsidRPr="003F104C" w14:paraId="0363D69E" w14:textId="77777777" w:rsidTr="007311E4">
        <w:trPr>
          <w:trHeight w:val="300"/>
        </w:trPr>
        <w:tc>
          <w:tcPr>
            <w:tcW w:w="2700" w:type="dxa"/>
            <w:noWrap/>
            <w:hideMark/>
          </w:tcPr>
          <w:p w14:paraId="4C98BC79" w14:textId="5ED6707C"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MAP change from avg</w:t>
            </w:r>
          </w:p>
        </w:tc>
        <w:tc>
          <w:tcPr>
            <w:tcW w:w="1267" w:type="dxa"/>
            <w:noWrap/>
            <w:hideMark/>
          </w:tcPr>
          <w:p w14:paraId="1A835403"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0.03374</w:t>
            </w:r>
          </w:p>
        </w:tc>
        <w:tc>
          <w:tcPr>
            <w:tcW w:w="1869" w:type="dxa"/>
            <w:hideMark/>
          </w:tcPr>
          <w:p w14:paraId="3B3AB9B4"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0.08077</w:t>
            </w:r>
          </w:p>
        </w:tc>
        <w:tc>
          <w:tcPr>
            <w:tcW w:w="960" w:type="dxa"/>
            <w:hideMark/>
          </w:tcPr>
          <w:p w14:paraId="56F2F439"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0.42</w:t>
            </w:r>
          </w:p>
        </w:tc>
        <w:tc>
          <w:tcPr>
            <w:tcW w:w="960" w:type="dxa"/>
            <w:noWrap/>
            <w:hideMark/>
          </w:tcPr>
          <w:p w14:paraId="419013A3"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0.6762</w:t>
            </w:r>
          </w:p>
        </w:tc>
        <w:tc>
          <w:tcPr>
            <w:tcW w:w="1560" w:type="dxa"/>
            <w:noWrap/>
            <w:hideMark/>
          </w:tcPr>
          <w:p w14:paraId="4F4E2164" w14:textId="77777777" w:rsidR="007311E4" w:rsidRPr="003F104C" w:rsidRDefault="007311E4" w:rsidP="00E6459D">
            <w:pPr>
              <w:rPr>
                <w:rFonts w:ascii="Times New Roman" w:hAnsi="Times New Roman" w:cs="Times New Roman"/>
                <w:sz w:val="22"/>
                <w:szCs w:val="22"/>
              </w:rPr>
            </w:pPr>
          </w:p>
        </w:tc>
      </w:tr>
      <w:tr w:rsidR="007311E4" w:rsidRPr="003F104C" w14:paraId="649BD765" w14:textId="77777777" w:rsidTr="007311E4">
        <w:trPr>
          <w:trHeight w:val="290"/>
        </w:trPr>
        <w:tc>
          <w:tcPr>
            <w:tcW w:w="2700" w:type="dxa"/>
            <w:noWrap/>
            <w:hideMark/>
          </w:tcPr>
          <w:p w14:paraId="282D2459" w14:textId="63A6331D"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lang w:eastAsia="en-US"/>
              </w:rPr>
              <w:t xml:space="preserve">PP average </w:t>
            </w:r>
          </w:p>
        </w:tc>
        <w:tc>
          <w:tcPr>
            <w:tcW w:w="1267" w:type="dxa"/>
            <w:noWrap/>
            <w:hideMark/>
          </w:tcPr>
          <w:p w14:paraId="66D81F9B"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0.238</w:t>
            </w:r>
          </w:p>
        </w:tc>
        <w:tc>
          <w:tcPr>
            <w:tcW w:w="1869" w:type="dxa"/>
            <w:hideMark/>
          </w:tcPr>
          <w:p w14:paraId="0C415CC5"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0.2032</w:t>
            </w:r>
          </w:p>
        </w:tc>
        <w:tc>
          <w:tcPr>
            <w:tcW w:w="960" w:type="dxa"/>
            <w:hideMark/>
          </w:tcPr>
          <w:p w14:paraId="4290B4C7"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1.17</w:t>
            </w:r>
          </w:p>
        </w:tc>
        <w:tc>
          <w:tcPr>
            <w:tcW w:w="960" w:type="dxa"/>
            <w:noWrap/>
            <w:hideMark/>
          </w:tcPr>
          <w:p w14:paraId="44740D82"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0.2418</w:t>
            </w:r>
          </w:p>
        </w:tc>
        <w:tc>
          <w:tcPr>
            <w:tcW w:w="1560" w:type="dxa"/>
            <w:noWrap/>
            <w:hideMark/>
          </w:tcPr>
          <w:p w14:paraId="33371E8D"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1236</w:t>
            </w:r>
          </w:p>
        </w:tc>
      </w:tr>
      <w:tr w:rsidR="007311E4" w:rsidRPr="003F104C" w14:paraId="7A4770A3" w14:textId="77777777" w:rsidTr="007311E4">
        <w:trPr>
          <w:trHeight w:val="290"/>
        </w:trPr>
        <w:tc>
          <w:tcPr>
            <w:tcW w:w="2700" w:type="dxa"/>
            <w:noWrap/>
            <w:hideMark/>
          </w:tcPr>
          <w:p w14:paraId="49A3252B" w14:textId="7A03D93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PP change from avg</w:t>
            </w:r>
          </w:p>
        </w:tc>
        <w:tc>
          <w:tcPr>
            <w:tcW w:w="1267" w:type="dxa"/>
            <w:noWrap/>
            <w:hideMark/>
          </w:tcPr>
          <w:p w14:paraId="12D5B68B"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-0.00971</w:t>
            </w:r>
          </w:p>
        </w:tc>
        <w:tc>
          <w:tcPr>
            <w:tcW w:w="1869" w:type="dxa"/>
            <w:noWrap/>
            <w:hideMark/>
          </w:tcPr>
          <w:p w14:paraId="2BC8B6C2"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0.07753</w:t>
            </w:r>
          </w:p>
        </w:tc>
        <w:tc>
          <w:tcPr>
            <w:tcW w:w="960" w:type="dxa"/>
            <w:noWrap/>
            <w:hideMark/>
          </w:tcPr>
          <w:p w14:paraId="4E17F629"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-0.13</w:t>
            </w:r>
          </w:p>
        </w:tc>
        <w:tc>
          <w:tcPr>
            <w:tcW w:w="960" w:type="dxa"/>
            <w:noWrap/>
            <w:hideMark/>
          </w:tcPr>
          <w:p w14:paraId="084B59E4"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0.9</w:t>
            </w:r>
          </w:p>
        </w:tc>
        <w:tc>
          <w:tcPr>
            <w:tcW w:w="1560" w:type="dxa"/>
            <w:noWrap/>
            <w:hideMark/>
          </w:tcPr>
          <w:p w14:paraId="4DC42EE2" w14:textId="77777777" w:rsidR="007311E4" w:rsidRPr="003F104C" w:rsidRDefault="007311E4" w:rsidP="00E6459D">
            <w:pPr>
              <w:rPr>
                <w:rFonts w:ascii="Times New Roman" w:hAnsi="Times New Roman" w:cs="Times New Roman"/>
                <w:sz w:val="22"/>
                <w:szCs w:val="22"/>
              </w:rPr>
            </w:pPr>
          </w:p>
        </w:tc>
      </w:tr>
      <w:tr w:rsidR="007311E4" w:rsidRPr="003F104C" w14:paraId="51CAB029" w14:textId="77777777" w:rsidTr="007311E4">
        <w:trPr>
          <w:trHeight w:val="290"/>
        </w:trPr>
        <w:tc>
          <w:tcPr>
            <w:tcW w:w="9316" w:type="dxa"/>
            <w:gridSpan w:val="6"/>
            <w:noWrap/>
          </w:tcPr>
          <w:p w14:paraId="21B90392" w14:textId="77777777" w:rsidR="007311E4" w:rsidRPr="003F104C" w:rsidRDefault="007311E4" w:rsidP="00E6459D">
            <w:pPr>
              <w:rPr>
                <w:rFonts w:ascii="Times New Roman" w:hAnsi="Times New Roman" w:cs="Times New Roman"/>
                <w:sz w:val="22"/>
                <w:szCs w:val="22"/>
              </w:rPr>
            </w:pPr>
          </w:p>
        </w:tc>
      </w:tr>
      <w:tr w:rsidR="007311E4" w:rsidRPr="003F104C" w14:paraId="6F1F50BC" w14:textId="77777777" w:rsidTr="007311E4">
        <w:trPr>
          <w:trHeight w:val="290"/>
        </w:trPr>
        <w:tc>
          <w:tcPr>
            <w:tcW w:w="9316" w:type="dxa"/>
            <w:gridSpan w:val="6"/>
            <w:noWrap/>
          </w:tcPr>
          <w:p w14:paraId="67D4F09B" w14:textId="77777777" w:rsidR="007311E4" w:rsidRPr="003F104C" w:rsidRDefault="007311E4" w:rsidP="00E6459D">
            <w:pPr>
              <w:rPr>
                <w:rFonts w:ascii="Times New Roman" w:hAnsi="Times New Roman" w:cs="Times New Roman"/>
                <w:b/>
                <w:bCs/>
                <w:sz w:val="22"/>
                <w:szCs w:val="22"/>
              </w:rPr>
            </w:pPr>
            <w:r w:rsidRPr="003F104C">
              <w:rPr>
                <w:rFonts w:ascii="Times New Roman" w:hAnsi="Times New Roman" w:cs="Times New Roman"/>
                <w:b/>
                <w:bCs/>
                <w:sz w:val="22"/>
                <w:szCs w:val="22"/>
                <w:lang w:eastAsia="en-US"/>
              </w:rPr>
              <w:t>Repeated measures with short term exposure in model</w:t>
            </w:r>
          </w:p>
        </w:tc>
      </w:tr>
      <w:tr w:rsidR="00E6459D" w:rsidRPr="003F104C" w14:paraId="08D1F99C" w14:textId="77777777" w:rsidTr="00660934">
        <w:trPr>
          <w:trHeight w:val="290"/>
        </w:trPr>
        <w:tc>
          <w:tcPr>
            <w:tcW w:w="9316" w:type="dxa"/>
            <w:gridSpan w:val="6"/>
            <w:noWrap/>
            <w:hideMark/>
          </w:tcPr>
          <w:p w14:paraId="629BA9E7" w14:textId="3A81E38D" w:rsidR="00E6459D" w:rsidRPr="003F104C" w:rsidRDefault="00E6459D" w:rsidP="00E6459D">
            <w:pPr>
              <w:rPr>
                <w:rFonts w:ascii="Times New Roman" w:hAnsi="Times New Roman" w:cs="Times New Roman"/>
                <w:b/>
                <w:bCs/>
                <w:sz w:val="22"/>
                <w:szCs w:val="22"/>
              </w:rPr>
            </w:pPr>
            <w:r w:rsidRPr="003F104C">
              <w:rPr>
                <w:rFonts w:ascii="Times New Roman" w:hAnsi="Times New Roman" w:cs="Times New Roman"/>
                <w:b/>
                <w:bCs/>
                <w:sz w:val="22"/>
                <w:szCs w:val="22"/>
                <w:lang w:eastAsia="en-US"/>
              </w:rPr>
              <w:t>PM2.5</w:t>
            </w:r>
          </w:p>
        </w:tc>
      </w:tr>
      <w:tr w:rsidR="007311E4" w:rsidRPr="003F104C" w14:paraId="2BDA36B7" w14:textId="77777777" w:rsidTr="007311E4">
        <w:trPr>
          <w:trHeight w:val="290"/>
        </w:trPr>
        <w:tc>
          <w:tcPr>
            <w:tcW w:w="2700" w:type="dxa"/>
            <w:noWrap/>
            <w:hideMark/>
          </w:tcPr>
          <w:p w14:paraId="7A617E5B" w14:textId="5ED63E06"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lang w:eastAsia="en-US"/>
              </w:rPr>
              <w:t xml:space="preserve">MAP </w:t>
            </w:r>
          </w:p>
        </w:tc>
        <w:tc>
          <w:tcPr>
            <w:tcW w:w="1267" w:type="dxa"/>
            <w:noWrap/>
            <w:hideMark/>
          </w:tcPr>
          <w:p w14:paraId="09395B1A"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0.002252</w:t>
            </w:r>
          </w:p>
        </w:tc>
        <w:tc>
          <w:tcPr>
            <w:tcW w:w="1869" w:type="dxa"/>
            <w:hideMark/>
          </w:tcPr>
          <w:p w14:paraId="7868B973"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0.001776</w:t>
            </w:r>
          </w:p>
        </w:tc>
        <w:tc>
          <w:tcPr>
            <w:tcW w:w="960" w:type="dxa"/>
            <w:noWrap/>
            <w:hideMark/>
          </w:tcPr>
          <w:p w14:paraId="649F7C24"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1.27</w:t>
            </w:r>
          </w:p>
        </w:tc>
        <w:tc>
          <w:tcPr>
            <w:tcW w:w="960" w:type="dxa"/>
            <w:noWrap/>
            <w:hideMark/>
          </w:tcPr>
          <w:p w14:paraId="556A6B96"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0.2052</w:t>
            </w:r>
          </w:p>
        </w:tc>
        <w:tc>
          <w:tcPr>
            <w:tcW w:w="1560" w:type="dxa"/>
            <w:noWrap/>
            <w:hideMark/>
          </w:tcPr>
          <w:p w14:paraId="6EAE32A8"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1444</w:t>
            </w:r>
          </w:p>
        </w:tc>
      </w:tr>
      <w:tr w:rsidR="007311E4" w:rsidRPr="003F104C" w14:paraId="484670DB" w14:textId="77777777" w:rsidTr="007311E4">
        <w:trPr>
          <w:trHeight w:val="290"/>
        </w:trPr>
        <w:tc>
          <w:tcPr>
            <w:tcW w:w="2700" w:type="dxa"/>
            <w:noWrap/>
            <w:hideMark/>
          </w:tcPr>
          <w:p w14:paraId="6D71E2AB" w14:textId="6D653605"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lang w:eastAsia="en-US"/>
              </w:rPr>
              <w:t xml:space="preserve">PP   </w:t>
            </w:r>
          </w:p>
        </w:tc>
        <w:tc>
          <w:tcPr>
            <w:tcW w:w="1267" w:type="dxa"/>
            <w:noWrap/>
            <w:hideMark/>
          </w:tcPr>
          <w:p w14:paraId="4511B24E"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0.001925</w:t>
            </w:r>
          </w:p>
        </w:tc>
        <w:tc>
          <w:tcPr>
            <w:tcW w:w="1869" w:type="dxa"/>
            <w:hideMark/>
          </w:tcPr>
          <w:p w14:paraId="52F241A9"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0.001706</w:t>
            </w:r>
          </w:p>
        </w:tc>
        <w:tc>
          <w:tcPr>
            <w:tcW w:w="960" w:type="dxa"/>
            <w:noWrap/>
            <w:hideMark/>
          </w:tcPr>
          <w:p w14:paraId="32CDDCBE"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1.13</w:t>
            </w:r>
          </w:p>
        </w:tc>
        <w:tc>
          <w:tcPr>
            <w:tcW w:w="960" w:type="dxa"/>
            <w:noWrap/>
            <w:hideMark/>
          </w:tcPr>
          <w:p w14:paraId="1E9A3187"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0.2594</w:t>
            </w:r>
          </w:p>
        </w:tc>
        <w:tc>
          <w:tcPr>
            <w:tcW w:w="1560" w:type="dxa"/>
            <w:noWrap/>
            <w:hideMark/>
          </w:tcPr>
          <w:p w14:paraId="1C6ACCFB" w14:textId="77777777" w:rsidR="007311E4" w:rsidRPr="003F104C" w:rsidRDefault="007311E4" w:rsidP="00E6459D">
            <w:pPr>
              <w:rPr>
                <w:rFonts w:ascii="Times New Roman" w:hAnsi="Times New Roman" w:cs="Times New Roman"/>
                <w:sz w:val="22"/>
                <w:szCs w:val="22"/>
              </w:rPr>
            </w:pPr>
          </w:p>
        </w:tc>
      </w:tr>
      <w:tr w:rsidR="00E6459D" w:rsidRPr="003F104C" w14:paraId="42737BDB" w14:textId="77777777" w:rsidTr="00B9485B">
        <w:trPr>
          <w:trHeight w:val="290"/>
        </w:trPr>
        <w:tc>
          <w:tcPr>
            <w:tcW w:w="9316" w:type="dxa"/>
            <w:gridSpan w:val="6"/>
            <w:noWrap/>
            <w:hideMark/>
          </w:tcPr>
          <w:p w14:paraId="7F56DD44" w14:textId="138E3F1D" w:rsidR="00E6459D" w:rsidRPr="003F104C" w:rsidRDefault="00E6459D" w:rsidP="00E6459D">
            <w:pPr>
              <w:rPr>
                <w:rFonts w:ascii="Times New Roman" w:hAnsi="Times New Roman" w:cs="Times New Roman"/>
                <w:b/>
                <w:bCs/>
                <w:sz w:val="22"/>
                <w:szCs w:val="22"/>
              </w:rPr>
            </w:pPr>
            <w:r w:rsidRPr="003F104C">
              <w:rPr>
                <w:rFonts w:ascii="Times New Roman" w:hAnsi="Times New Roman" w:cs="Times New Roman"/>
                <w:b/>
                <w:bCs/>
                <w:sz w:val="22"/>
                <w:szCs w:val="22"/>
                <w:lang w:eastAsia="en-US"/>
              </w:rPr>
              <w:t>BC</w:t>
            </w:r>
          </w:p>
        </w:tc>
      </w:tr>
      <w:tr w:rsidR="007311E4" w:rsidRPr="003F104C" w14:paraId="1849AF8F" w14:textId="77777777" w:rsidTr="007311E4">
        <w:trPr>
          <w:trHeight w:val="290"/>
        </w:trPr>
        <w:tc>
          <w:tcPr>
            <w:tcW w:w="2700" w:type="dxa"/>
            <w:noWrap/>
            <w:hideMark/>
          </w:tcPr>
          <w:p w14:paraId="636347AA" w14:textId="4D64AD55"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lang w:eastAsia="en-US"/>
              </w:rPr>
              <w:t xml:space="preserve">MAP  </w:t>
            </w:r>
          </w:p>
        </w:tc>
        <w:tc>
          <w:tcPr>
            <w:tcW w:w="1267" w:type="dxa"/>
            <w:hideMark/>
          </w:tcPr>
          <w:p w14:paraId="72C12D0E"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0.06258</w:t>
            </w:r>
          </w:p>
        </w:tc>
        <w:tc>
          <w:tcPr>
            <w:tcW w:w="1869" w:type="dxa"/>
            <w:hideMark/>
          </w:tcPr>
          <w:p w14:paraId="77EA6C4A"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0.02</w:t>
            </w:r>
          </w:p>
        </w:tc>
        <w:tc>
          <w:tcPr>
            <w:tcW w:w="960" w:type="dxa"/>
            <w:noWrap/>
            <w:hideMark/>
          </w:tcPr>
          <w:p w14:paraId="77495CF9"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2.6</w:t>
            </w:r>
          </w:p>
        </w:tc>
        <w:tc>
          <w:tcPr>
            <w:tcW w:w="960" w:type="dxa"/>
            <w:noWrap/>
            <w:hideMark/>
          </w:tcPr>
          <w:p w14:paraId="5480B3AB" w14:textId="77777777" w:rsidR="007311E4" w:rsidRPr="003F104C" w:rsidRDefault="007311E4" w:rsidP="00E6459D">
            <w:pPr>
              <w:rPr>
                <w:rFonts w:ascii="Times New Roman" w:hAnsi="Times New Roman" w:cs="Times New Roman"/>
                <w:sz w:val="22"/>
                <w:szCs w:val="22"/>
                <w:highlight w:val="yellow"/>
              </w:rPr>
            </w:pPr>
            <w:r w:rsidRPr="003F104C">
              <w:rPr>
                <w:rFonts w:ascii="Times New Roman" w:hAnsi="Times New Roman" w:cs="Times New Roman"/>
                <w:sz w:val="22"/>
                <w:szCs w:val="22"/>
                <w:highlight w:val="yellow"/>
              </w:rPr>
              <w:t>0.0094</w:t>
            </w:r>
          </w:p>
        </w:tc>
        <w:tc>
          <w:tcPr>
            <w:tcW w:w="1560" w:type="dxa"/>
            <w:noWrap/>
            <w:hideMark/>
          </w:tcPr>
          <w:p w14:paraId="687980A9"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1298</w:t>
            </w:r>
          </w:p>
        </w:tc>
      </w:tr>
      <w:tr w:rsidR="007311E4" w:rsidRPr="003F104C" w14:paraId="6556D7F1" w14:textId="77777777" w:rsidTr="007311E4">
        <w:trPr>
          <w:trHeight w:val="290"/>
        </w:trPr>
        <w:tc>
          <w:tcPr>
            <w:tcW w:w="2700" w:type="dxa"/>
            <w:noWrap/>
            <w:hideMark/>
          </w:tcPr>
          <w:p w14:paraId="5DE0C475" w14:textId="6DC20793"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lang w:eastAsia="en-US"/>
              </w:rPr>
              <w:t xml:space="preserve">PP  </w:t>
            </w:r>
          </w:p>
        </w:tc>
        <w:tc>
          <w:tcPr>
            <w:tcW w:w="1267" w:type="dxa"/>
            <w:hideMark/>
          </w:tcPr>
          <w:p w14:paraId="12DDAF99"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0.04689</w:t>
            </w:r>
          </w:p>
        </w:tc>
        <w:tc>
          <w:tcPr>
            <w:tcW w:w="1869" w:type="dxa"/>
            <w:hideMark/>
          </w:tcPr>
          <w:p w14:paraId="5DA6340E"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0.02</w:t>
            </w:r>
          </w:p>
        </w:tc>
        <w:tc>
          <w:tcPr>
            <w:tcW w:w="960" w:type="dxa"/>
            <w:noWrap/>
            <w:hideMark/>
          </w:tcPr>
          <w:p w14:paraId="4C27F51F"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2.01</w:t>
            </w:r>
          </w:p>
        </w:tc>
        <w:tc>
          <w:tcPr>
            <w:tcW w:w="960" w:type="dxa"/>
            <w:noWrap/>
            <w:hideMark/>
          </w:tcPr>
          <w:p w14:paraId="33F37FA7" w14:textId="77777777" w:rsidR="007311E4" w:rsidRPr="003F104C" w:rsidRDefault="007311E4" w:rsidP="00E6459D">
            <w:pPr>
              <w:rPr>
                <w:rFonts w:ascii="Times New Roman" w:hAnsi="Times New Roman" w:cs="Times New Roman"/>
                <w:sz w:val="22"/>
                <w:szCs w:val="22"/>
                <w:highlight w:val="yellow"/>
              </w:rPr>
            </w:pPr>
            <w:r w:rsidRPr="003F104C">
              <w:rPr>
                <w:rFonts w:ascii="Times New Roman" w:hAnsi="Times New Roman" w:cs="Times New Roman"/>
                <w:sz w:val="22"/>
                <w:szCs w:val="22"/>
                <w:highlight w:val="yellow"/>
              </w:rPr>
              <w:t>0.045</w:t>
            </w:r>
          </w:p>
        </w:tc>
        <w:tc>
          <w:tcPr>
            <w:tcW w:w="1560" w:type="dxa"/>
            <w:noWrap/>
            <w:hideMark/>
          </w:tcPr>
          <w:p w14:paraId="1F74F7E5" w14:textId="77777777" w:rsidR="007311E4" w:rsidRPr="003F104C" w:rsidRDefault="007311E4" w:rsidP="00E6459D">
            <w:pPr>
              <w:rPr>
                <w:rFonts w:ascii="Times New Roman" w:hAnsi="Times New Roman" w:cs="Times New Roman"/>
                <w:sz w:val="22"/>
                <w:szCs w:val="22"/>
              </w:rPr>
            </w:pPr>
          </w:p>
        </w:tc>
      </w:tr>
      <w:tr w:rsidR="00E6459D" w:rsidRPr="003F104C" w14:paraId="278A8685" w14:textId="77777777" w:rsidTr="0095680D">
        <w:trPr>
          <w:trHeight w:val="290"/>
        </w:trPr>
        <w:tc>
          <w:tcPr>
            <w:tcW w:w="9316" w:type="dxa"/>
            <w:gridSpan w:val="6"/>
            <w:noWrap/>
            <w:hideMark/>
          </w:tcPr>
          <w:p w14:paraId="2B20E1FE" w14:textId="0E3C2005" w:rsidR="00E6459D" w:rsidRPr="003F104C" w:rsidRDefault="00E6459D" w:rsidP="00E6459D">
            <w:pPr>
              <w:rPr>
                <w:rFonts w:ascii="Times New Roman" w:hAnsi="Times New Roman" w:cs="Times New Roman"/>
                <w:b/>
                <w:bCs/>
                <w:sz w:val="22"/>
                <w:szCs w:val="22"/>
              </w:rPr>
            </w:pPr>
            <w:r w:rsidRPr="003F104C">
              <w:rPr>
                <w:rFonts w:ascii="Times New Roman" w:hAnsi="Times New Roman" w:cs="Times New Roman"/>
                <w:b/>
                <w:bCs/>
                <w:sz w:val="22"/>
                <w:szCs w:val="22"/>
                <w:lang w:eastAsia="en-US"/>
              </w:rPr>
              <w:t>CO</w:t>
            </w:r>
          </w:p>
        </w:tc>
      </w:tr>
      <w:tr w:rsidR="007311E4" w:rsidRPr="003F104C" w14:paraId="09BF003D" w14:textId="77777777" w:rsidTr="007311E4">
        <w:trPr>
          <w:trHeight w:val="290"/>
        </w:trPr>
        <w:tc>
          <w:tcPr>
            <w:tcW w:w="2700" w:type="dxa"/>
            <w:noWrap/>
            <w:hideMark/>
          </w:tcPr>
          <w:p w14:paraId="08576D78" w14:textId="33A51C5C"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lang w:eastAsia="en-US"/>
              </w:rPr>
              <w:t xml:space="preserve">MAP  </w:t>
            </w:r>
          </w:p>
        </w:tc>
        <w:tc>
          <w:tcPr>
            <w:tcW w:w="1267" w:type="dxa"/>
            <w:hideMark/>
          </w:tcPr>
          <w:p w14:paraId="1D0F3D35"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0.04123</w:t>
            </w:r>
          </w:p>
        </w:tc>
        <w:tc>
          <w:tcPr>
            <w:tcW w:w="1869" w:type="dxa"/>
            <w:hideMark/>
          </w:tcPr>
          <w:p w14:paraId="6CABDEF6"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0.08</w:t>
            </w:r>
          </w:p>
        </w:tc>
        <w:tc>
          <w:tcPr>
            <w:tcW w:w="960" w:type="dxa"/>
            <w:noWrap/>
            <w:hideMark/>
          </w:tcPr>
          <w:p w14:paraId="189572DD"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0.55</w:t>
            </w:r>
          </w:p>
        </w:tc>
        <w:tc>
          <w:tcPr>
            <w:tcW w:w="960" w:type="dxa"/>
            <w:noWrap/>
            <w:hideMark/>
          </w:tcPr>
          <w:p w14:paraId="3864468D"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0.5839</w:t>
            </w:r>
          </w:p>
        </w:tc>
        <w:tc>
          <w:tcPr>
            <w:tcW w:w="1560" w:type="dxa"/>
            <w:noWrap/>
            <w:hideMark/>
          </w:tcPr>
          <w:p w14:paraId="79F366E3"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1325</w:t>
            </w:r>
          </w:p>
        </w:tc>
      </w:tr>
      <w:tr w:rsidR="007311E4" w:rsidRPr="003F104C" w14:paraId="2FE40F81" w14:textId="77777777" w:rsidTr="007311E4">
        <w:trPr>
          <w:trHeight w:val="290"/>
        </w:trPr>
        <w:tc>
          <w:tcPr>
            <w:tcW w:w="2700" w:type="dxa"/>
            <w:noWrap/>
            <w:hideMark/>
          </w:tcPr>
          <w:p w14:paraId="7F78DBAE" w14:textId="3CEC1E88"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lang w:eastAsia="en-US"/>
              </w:rPr>
              <w:t xml:space="preserve">PP  </w:t>
            </w:r>
          </w:p>
        </w:tc>
        <w:tc>
          <w:tcPr>
            <w:tcW w:w="1267" w:type="dxa"/>
            <w:noWrap/>
            <w:hideMark/>
          </w:tcPr>
          <w:p w14:paraId="5A9092E7"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0.04623</w:t>
            </w:r>
          </w:p>
        </w:tc>
        <w:tc>
          <w:tcPr>
            <w:tcW w:w="1869" w:type="dxa"/>
            <w:noWrap/>
            <w:hideMark/>
          </w:tcPr>
          <w:p w14:paraId="776088F2"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0.07204</w:t>
            </w:r>
          </w:p>
        </w:tc>
        <w:tc>
          <w:tcPr>
            <w:tcW w:w="960" w:type="dxa"/>
            <w:noWrap/>
            <w:hideMark/>
          </w:tcPr>
          <w:p w14:paraId="4D72B4BC"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0.64</w:t>
            </w:r>
          </w:p>
        </w:tc>
        <w:tc>
          <w:tcPr>
            <w:tcW w:w="960" w:type="dxa"/>
            <w:noWrap/>
            <w:hideMark/>
          </w:tcPr>
          <w:p w14:paraId="448C5DB3" w14:textId="77777777" w:rsidR="007311E4" w:rsidRPr="003F104C" w:rsidRDefault="007311E4" w:rsidP="00E6459D">
            <w:pPr>
              <w:rPr>
                <w:rFonts w:ascii="Times New Roman" w:hAnsi="Times New Roman" w:cs="Times New Roman"/>
                <w:sz w:val="22"/>
                <w:szCs w:val="22"/>
              </w:rPr>
            </w:pPr>
            <w:r w:rsidRPr="003F104C">
              <w:rPr>
                <w:rFonts w:ascii="Times New Roman" w:hAnsi="Times New Roman" w:cs="Times New Roman"/>
                <w:sz w:val="22"/>
                <w:szCs w:val="22"/>
              </w:rPr>
              <w:t>0.5211</w:t>
            </w:r>
          </w:p>
        </w:tc>
        <w:tc>
          <w:tcPr>
            <w:tcW w:w="1560" w:type="dxa"/>
            <w:noWrap/>
            <w:hideMark/>
          </w:tcPr>
          <w:p w14:paraId="57F367DB" w14:textId="77777777" w:rsidR="007311E4" w:rsidRPr="003F104C" w:rsidRDefault="007311E4" w:rsidP="00E6459D">
            <w:pPr>
              <w:rPr>
                <w:rFonts w:ascii="Times New Roman" w:hAnsi="Times New Roman" w:cs="Times New Roman"/>
                <w:sz w:val="22"/>
                <w:szCs w:val="22"/>
              </w:rPr>
            </w:pPr>
          </w:p>
        </w:tc>
      </w:tr>
    </w:tbl>
    <w:p w14:paraId="46536D5B" w14:textId="1D905730" w:rsidR="00110B1C" w:rsidRPr="003F104C" w:rsidRDefault="00110B1C" w:rsidP="00923706">
      <w:pPr>
        <w:pStyle w:val="Heading1"/>
      </w:pPr>
      <w:r w:rsidRPr="003F104C">
        <w:br w:type="page"/>
      </w:r>
    </w:p>
    <w:p w14:paraId="614728A9" w14:textId="77777777" w:rsidR="00833413" w:rsidRPr="003F104C" w:rsidRDefault="00833413" w:rsidP="00833413">
      <w:pPr>
        <w:pStyle w:val="Heading1"/>
      </w:pPr>
      <w:bookmarkStart w:id="8" w:name="_Toc203362294"/>
      <w:r w:rsidRPr="003F104C">
        <w:lastRenderedPageBreak/>
        <w:t>Table S8. Comparison table for personal exposure, BP measurements and exposure-response relationship with select studies</w:t>
      </w:r>
      <w:bookmarkEnd w:id="8"/>
    </w:p>
    <w:p w14:paraId="055870F1" w14:textId="77777777" w:rsidR="00833413" w:rsidRDefault="00833413" w:rsidP="00734092">
      <w:pPr>
        <w:jc w:val="both"/>
        <w:rPr>
          <w:rFonts w:ascii="Times New Roman" w:hAnsi="Times New Roman" w:cs="Times New Roman"/>
          <w:sz w:val="22"/>
          <w:szCs w:val="22"/>
        </w:rPr>
      </w:pPr>
    </w:p>
    <w:p w14:paraId="64CC35E3" w14:textId="07D391CE" w:rsidR="00833413" w:rsidRPr="00833413" w:rsidRDefault="00833413" w:rsidP="00833413">
      <w:pPr>
        <w:jc w:val="both"/>
        <w:rPr>
          <w:rFonts w:ascii="Times New Roman" w:hAnsi="Times New Roman" w:cs="Times New Roman"/>
          <w:i/>
          <w:iCs/>
          <w:sz w:val="22"/>
          <w:szCs w:val="22"/>
        </w:rPr>
      </w:pPr>
      <w:r w:rsidRPr="00833413">
        <w:rPr>
          <w:rFonts w:ascii="Times New Roman" w:hAnsi="Times New Roman" w:cs="Times New Roman"/>
          <w:i/>
          <w:iCs/>
          <w:sz w:val="22"/>
          <w:szCs w:val="22"/>
        </w:rPr>
        <w:t>We do not have data on temperature to enable us to control for this on a daily basis. We have added this to the limitations noted in the Discussion (~</w:t>
      </w:r>
      <w:r w:rsidRPr="00833413">
        <w:rPr>
          <w:rFonts w:ascii="Times New Roman" w:hAnsi="Times New Roman" w:cs="Times New Roman"/>
          <w:i/>
          <w:iCs/>
          <w:sz w:val="22"/>
          <w:szCs w:val="22"/>
          <w:u w:val="single"/>
        </w:rPr>
        <w:t>L328</w:t>
      </w:r>
      <w:r w:rsidRPr="00833413">
        <w:rPr>
          <w:rFonts w:ascii="Times New Roman" w:hAnsi="Times New Roman" w:cs="Times New Roman"/>
          <w:i/>
          <w:iCs/>
          <w:sz w:val="22"/>
          <w:szCs w:val="22"/>
        </w:rPr>
        <w:t>). In our data, we are able to distinguish winter months from other months. Cold months predicted higher BP in our adjusted model, but t-tests found no significant differences in either PM2.5 or BC levels during winter months. As a supplemental analysis, we re-ran models including a variable for winter (defined separately for each country). Including the winter term had little effect on the associations with exposure (see below; for example, an ~2% decrease in the coefficient for BC). We have noted this in the text</w:t>
      </w:r>
      <w:r>
        <w:rPr>
          <w:rFonts w:ascii="Times New Roman" w:hAnsi="Times New Roman" w:cs="Times New Roman"/>
          <w:i/>
          <w:iCs/>
          <w:sz w:val="22"/>
          <w:szCs w:val="22"/>
        </w:rPr>
        <w:t xml:space="preserve"> (~L313—317)</w:t>
      </w:r>
      <w:r w:rsidRPr="00833413">
        <w:rPr>
          <w:rFonts w:ascii="Times New Roman" w:hAnsi="Times New Roman" w:cs="Times New Roman"/>
          <w:i/>
          <w:iCs/>
          <w:sz w:val="22"/>
          <w:szCs w:val="22"/>
        </w:rPr>
        <w:t xml:space="preserve"> and included the table in the SI.</w:t>
      </w:r>
    </w:p>
    <w:p w14:paraId="093C2E38" w14:textId="77777777" w:rsidR="00833413" w:rsidRPr="00833413" w:rsidRDefault="00833413" w:rsidP="00833413">
      <w:pPr>
        <w:jc w:val="both"/>
        <w:rPr>
          <w:rFonts w:ascii="Times New Roman" w:hAnsi="Times New Roman" w:cs="Times New Roman"/>
          <w:i/>
          <w:iCs/>
          <w:sz w:val="22"/>
          <w:szCs w:val="22"/>
        </w:rPr>
      </w:pPr>
    </w:p>
    <w:tbl>
      <w:tblPr>
        <w:tblStyle w:val="TableGrid"/>
        <w:tblW w:w="4989" w:type="pct"/>
        <w:tblLook w:val="04A0" w:firstRow="1" w:lastRow="0" w:firstColumn="1" w:lastColumn="0" w:noHBand="0" w:noVBand="1"/>
      </w:tblPr>
      <w:tblGrid>
        <w:gridCol w:w="1741"/>
        <w:gridCol w:w="1535"/>
        <w:gridCol w:w="1433"/>
        <w:gridCol w:w="774"/>
        <w:gridCol w:w="1354"/>
        <w:gridCol w:w="932"/>
        <w:gridCol w:w="1451"/>
        <w:gridCol w:w="828"/>
      </w:tblGrid>
      <w:tr w:rsidR="00833413" w:rsidRPr="00833413" w14:paraId="04C8EC9B" w14:textId="77777777" w:rsidTr="00324F80">
        <w:trPr>
          <w:trHeight w:val="386"/>
        </w:trPr>
        <w:tc>
          <w:tcPr>
            <w:tcW w:w="866" w:type="pct"/>
          </w:tcPr>
          <w:p w14:paraId="64C5CB45" w14:textId="77777777" w:rsidR="00833413" w:rsidRPr="00833413" w:rsidRDefault="00833413" w:rsidP="00833413">
            <w:pPr>
              <w:jc w:val="both"/>
              <w:rPr>
                <w:rFonts w:ascii="Times New Roman" w:hAnsi="Times New Roman" w:cs="Times New Roman"/>
                <w:i/>
                <w:iCs/>
                <w:sz w:val="22"/>
                <w:szCs w:val="22"/>
              </w:rPr>
            </w:pPr>
          </w:p>
        </w:tc>
        <w:tc>
          <w:tcPr>
            <w:tcW w:w="764" w:type="pct"/>
          </w:tcPr>
          <w:p w14:paraId="1314075C" w14:textId="77777777" w:rsidR="00833413" w:rsidRPr="00833413" w:rsidRDefault="00833413" w:rsidP="00833413">
            <w:pPr>
              <w:jc w:val="both"/>
              <w:rPr>
                <w:rFonts w:ascii="Times New Roman" w:hAnsi="Times New Roman" w:cs="Times New Roman"/>
                <w:i/>
                <w:iCs/>
                <w:sz w:val="22"/>
                <w:szCs w:val="22"/>
              </w:rPr>
            </w:pPr>
          </w:p>
        </w:tc>
        <w:tc>
          <w:tcPr>
            <w:tcW w:w="1098" w:type="pct"/>
            <w:gridSpan w:val="2"/>
          </w:tcPr>
          <w:p w14:paraId="026B207A" w14:textId="77777777" w:rsidR="00833413" w:rsidRPr="00833413" w:rsidRDefault="00833413" w:rsidP="00833413">
            <w:pPr>
              <w:jc w:val="both"/>
              <w:rPr>
                <w:rFonts w:ascii="Times New Roman" w:hAnsi="Times New Roman" w:cs="Times New Roman"/>
                <w:i/>
                <w:iCs/>
                <w:sz w:val="22"/>
                <w:szCs w:val="22"/>
              </w:rPr>
            </w:pPr>
            <w:r w:rsidRPr="00833413">
              <w:rPr>
                <w:rFonts w:ascii="Times New Roman" w:hAnsi="Times New Roman" w:cs="Times New Roman"/>
                <w:i/>
                <w:iCs/>
                <w:sz w:val="22"/>
                <w:szCs w:val="22"/>
              </w:rPr>
              <w:t>PM</w:t>
            </w:r>
            <w:r w:rsidRPr="00833413">
              <w:rPr>
                <w:rFonts w:ascii="Times New Roman" w:hAnsi="Times New Roman" w:cs="Times New Roman"/>
                <w:i/>
                <w:iCs/>
                <w:sz w:val="22"/>
                <w:szCs w:val="22"/>
                <w:vertAlign w:val="subscript"/>
              </w:rPr>
              <w:t>2.5</w:t>
            </w:r>
            <w:r w:rsidRPr="00833413">
              <w:rPr>
                <w:rFonts w:ascii="Times New Roman" w:hAnsi="Times New Roman" w:cs="Times New Roman"/>
                <w:i/>
                <w:iCs/>
                <w:sz w:val="22"/>
                <w:szCs w:val="22"/>
              </w:rPr>
              <w:t xml:space="preserve"> (µg/m</w:t>
            </w:r>
            <w:r w:rsidRPr="00833413">
              <w:rPr>
                <w:rFonts w:ascii="Times New Roman" w:hAnsi="Times New Roman" w:cs="Times New Roman"/>
                <w:i/>
                <w:iCs/>
                <w:sz w:val="22"/>
                <w:szCs w:val="22"/>
                <w:vertAlign w:val="superscript"/>
              </w:rPr>
              <w:t>3</w:t>
            </w:r>
            <w:r w:rsidRPr="00833413">
              <w:rPr>
                <w:rFonts w:ascii="Times New Roman" w:hAnsi="Times New Roman" w:cs="Times New Roman"/>
                <w:i/>
                <w:iCs/>
                <w:sz w:val="22"/>
                <w:szCs w:val="22"/>
              </w:rPr>
              <w:t>)</w:t>
            </w:r>
          </w:p>
        </w:tc>
        <w:tc>
          <w:tcPr>
            <w:tcW w:w="1138" w:type="pct"/>
            <w:gridSpan w:val="2"/>
          </w:tcPr>
          <w:p w14:paraId="62C9A9CE" w14:textId="77777777" w:rsidR="00833413" w:rsidRPr="00833413" w:rsidRDefault="00833413" w:rsidP="00833413">
            <w:pPr>
              <w:jc w:val="both"/>
              <w:rPr>
                <w:rFonts w:ascii="Times New Roman" w:hAnsi="Times New Roman" w:cs="Times New Roman"/>
                <w:i/>
                <w:iCs/>
                <w:sz w:val="22"/>
                <w:szCs w:val="22"/>
              </w:rPr>
            </w:pPr>
            <w:r w:rsidRPr="00833413">
              <w:rPr>
                <w:rFonts w:ascii="Times New Roman" w:hAnsi="Times New Roman" w:cs="Times New Roman"/>
                <w:i/>
                <w:iCs/>
                <w:sz w:val="22"/>
                <w:szCs w:val="22"/>
              </w:rPr>
              <w:t>BC (µg/m</w:t>
            </w:r>
            <w:r w:rsidRPr="00833413">
              <w:rPr>
                <w:rFonts w:ascii="Times New Roman" w:hAnsi="Times New Roman" w:cs="Times New Roman"/>
                <w:i/>
                <w:iCs/>
                <w:sz w:val="22"/>
                <w:szCs w:val="22"/>
                <w:vertAlign w:val="superscript"/>
              </w:rPr>
              <w:t>3</w:t>
            </w:r>
            <w:r w:rsidRPr="00833413">
              <w:rPr>
                <w:rFonts w:ascii="Times New Roman" w:hAnsi="Times New Roman" w:cs="Times New Roman"/>
                <w:i/>
                <w:iCs/>
                <w:sz w:val="22"/>
                <w:szCs w:val="22"/>
              </w:rPr>
              <w:t>)</w:t>
            </w:r>
          </w:p>
        </w:tc>
        <w:tc>
          <w:tcPr>
            <w:tcW w:w="1134" w:type="pct"/>
            <w:gridSpan w:val="2"/>
          </w:tcPr>
          <w:p w14:paraId="6D843A99" w14:textId="77777777" w:rsidR="00833413" w:rsidRPr="00833413" w:rsidRDefault="00833413" w:rsidP="00833413">
            <w:pPr>
              <w:jc w:val="both"/>
              <w:rPr>
                <w:rFonts w:ascii="Times New Roman" w:hAnsi="Times New Roman" w:cs="Times New Roman"/>
                <w:i/>
                <w:iCs/>
                <w:sz w:val="22"/>
                <w:szCs w:val="22"/>
              </w:rPr>
            </w:pPr>
            <w:r w:rsidRPr="00833413">
              <w:rPr>
                <w:rFonts w:ascii="Times New Roman" w:hAnsi="Times New Roman" w:cs="Times New Roman"/>
                <w:i/>
                <w:iCs/>
                <w:sz w:val="22"/>
                <w:szCs w:val="22"/>
              </w:rPr>
              <w:t>CO (ppm)</w:t>
            </w:r>
          </w:p>
        </w:tc>
      </w:tr>
      <w:tr w:rsidR="00833413" w:rsidRPr="00833413" w14:paraId="64C2AAB5" w14:textId="77777777" w:rsidTr="00324F80">
        <w:trPr>
          <w:trHeight w:val="301"/>
        </w:trPr>
        <w:tc>
          <w:tcPr>
            <w:tcW w:w="866" w:type="pct"/>
          </w:tcPr>
          <w:p w14:paraId="2B29B4E0" w14:textId="77777777" w:rsidR="00833413" w:rsidRPr="00833413" w:rsidRDefault="00833413" w:rsidP="00833413">
            <w:pPr>
              <w:jc w:val="both"/>
              <w:rPr>
                <w:rFonts w:ascii="Times New Roman" w:hAnsi="Times New Roman" w:cs="Times New Roman"/>
                <w:i/>
                <w:iCs/>
                <w:sz w:val="22"/>
                <w:szCs w:val="22"/>
              </w:rPr>
            </w:pPr>
          </w:p>
        </w:tc>
        <w:tc>
          <w:tcPr>
            <w:tcW w:w="764" w:type="pct"/>
          </w:tcPr>
          <w:p w14:paraId="7A0CC28C" w14:textId="77777777" w:rsidR="00833413" w:rsidRPr="00833413" w:rsidRDefault="00833413" w:rsidP="00833413">
            <w:pPr>
              <w:jc w:val="both"/>
              <w:rPr>
                <w:rFonts w:ascii="Times New Roman" w:hAnsi="Times New Roman" w:cs="Times New Roman"/>
                <w:i/>
                <w:iCs/>
                <w:sz w:val="22"/>
                <w:szCs w:val="22"/>
              </w:rPr>
            </w:pPr>
          </w:p>
        </w:tc>
        <w:tc>
          <w:tcPr>
            <w:tcW w:w="713" w:type="pct"/>
          </w:tcPr>
          <w:p w14:paraId="56907882" w14:textId="77777777" w:rsidR="00833413" w:rsidRPr="00833413" w:rsidRDefault="00833413" w:rsidP="00833413">
            <w:pPr>
              <w:jc w:val="both"/>
              <w:rPr>
                <w:rFonts w:ascii="Times New Roman" w:hAnsi="Times New Roman" w:cs="Times New Roman"/>
                <w:i/>
                <w:iCs/>
                <w:sz w:val="22"/>
                <w:szCs w:val="22"/>
              </w:rPr>
            </w:pPr>
            <w:r w:rsidRPr="00833413">
              <w:rPr>
                <w:rFonts w:ascii="Times New Roman" w:hAnsi="Times New Roman" w:cs="Times New Roman"/>
                <w:i/>
                <w:iCs/>
                <w:sz w:val="22"/>
                <w:szCs w:val="22"/>
              </w:rPr>
              <w:t>Estimate</w:t>
            </w:r>
          </w:p>
        </w:tc>
        <w:tc>
          <w:tcPr>
            <w:tcW w:w="385" w:type="pct"/>
          </w:tcPr>
          <w:p w14:paraId="7F6BF29B" w14:textId="77777777" w:rsidR="00833413" w:rsidRPr="00833413" w:rsidRDefault="00833413" w:rsidP="00833413">
            <w:pPr>
              <w:jc w:val="both"/>
              <w:rPr>
                <w:rFonts w:ascii="Times New Roman" w:hAnsi="Times New Roman" w:cs="Times New Roman"/>
                <w:i/>
                <w:iCs/>
                <w:sz w:val="22"/>
                <w:szCs w:val="22"/>
              </w:rPr>
            </w:pPr>
            <w:r w:rsidRPr="00833413">
              <w:rPr>
                <w:rFonts w:ascii="Times New Roman" w:hAnsi="Times New Roman" w:cs="Times New Roman"/>
                <w:i/>
                <w:iCs/>
                <w:sz w:val="22"/>
                <w:szCs w:val="22"/>
              </w:rPr>
              <w:t>p</w:t>
            </w:r>
          </w:p>
        </w:tc>
        <w:tc>
          <w:tcPr>
            <w:tcW w:w="674" w:type="pct"/>
          </w:tcPr>
          <w:p w14:paraId="6B472D46" w14:textId="77777777" w:rsidR="00833413" w:rsidRPr="00833413" w:rsidRDefault="00833413" w:rsidP="00833413">
            <w:pPr>
              <w:jc w:val="both"/>
              <w:rPr>
                <w:rFonts w:ascii="Times New Roman" w:hAnsi="Times New Roman" w:cs="Times New Roman"/>
                <w:i/>
                <w:iCs/>
                <w:sz w:val="22"/>
                <w:szCs w:val="22"/>
              </w:rPr>
            </w:pPr>
            <w:r w:rsidRPr="00833413">
              <w:rPr>
                <w:rFonts w:ascii="Times New Roman" w:hAnsi="Times New Roman" w:cs="Times New Roman"/>
                <w:i/>
                <w:iCs/>
                <w:sz w:val="22"/>
                <w:szCs w:val="22"/>
              </w:rPr>
              <w:t>Estimate</w:t>
            </w:r>
          </w:p>
        </w:tc>
        <w:tc>
          <w:tcPr>
            <w:tcW w:w="464" w:type="pct"/>
          </w:tcPr>
          <w:p w14:paraId="24A0D822" w14:textId="77777777" w:rsidR="00833413" w:rsidRPr="00833413" w:rsidRDefault="00833413" w:rsidP="00833413">
            <w:pPr>
              <w:jc w:val="both"/>
              <w:rPr>
                <w:rFonts w:ascii="Times New Roman" w:hAnsi="Times New Roman" w:cs="Times New Roman"/>
                <w:i/>
                <w:iCs/>
                <w:sz w:val="22"/>
                <w:szCs w:val="22"/>
              </w:rPr>
            </w:pPr>
            <w:r w:rsidRPr="00833413">
              <w:rPr>
                <w:rFonts w:ascii="Times New Roman" w:hAnsi="Times New Roman" w:cs="Times New Roman"/>
                <w:i/>
                <w:iCs/>
                <w:sz w:val="22"/>
                <w:szCs w:val="22"/>
              </w:rPr>
              <w:t>p</w:t>
            </w:r>
          </w:p>
        </w:tc>
        <w:tc>
          <w:tcPr>
            <w:tcW w:w="722" w:type="pct"/>
          </w:tcPr>
          <w:p w14:paraId="49905403" w14:textId="77777777" w:rsidR="00833413" w:rsidRPr="00833413" w:rsidRDefault="00833413" w:rsidP="00833413">
            <w:pPr>
              <w:jc w:val="both"/>
              <w:rPr>
                <w:rFonts w:ascii="Times New Roman" w:hAnsi="Times New Roman" w:cs="Times New Roman"/>
                <w:i/>
                <w:iCs/>
                <w:sz w:val="22"/>
                <w:szCs w:val="22"/>
              </w:rPr>
            </w:pPr>
            <w:r w:rsidRPr="00833413">
              <w:rPr>
                <w:rFonts w:ascii="Times New Roman" w:hAnsi="Times New Roman" w:cs="Times New Roman"/>
                <w:i/>
                <w:iCs/>
                <w:sz w:val="22"/>
                <w:szCs w:val="22"/>
              </w:rPr>
              <w:t>Estimate</w:t>
            </w:r>
          </w:p>
        </w:tc>
        <w:tc>
          <w:tcPr>
            <w:tcW w:w="412" w:type="pct"/>
          </w:tcPr>
          <w:p w14:paraId="40F3D1C1" w14:textId="77777777" w:rsidR="00833413" w:rsidRPr="00833413" w:rsidRDefault="00833413" w:rsidP="00833413">
            <w:pPr>
              <w:jc w:val="both"/>
              <w:rPr>
                <w:rFonts w:ascii="Times New Roman" w:hAnsi="Times New Roman" w:cs="Times New Roman"/>
                <w:i/>
                <w:iCs/>
                <w:sz w:val="22"/>
                <w:szCs w:val="22"/>
              </w:rPr>
            </w:pPr>
            <w:r w:rsidRPr="00833413">
              <w:rPr>
                <w:rFonts w:ascii="Times New Roman" w:hAnsi="Times New Roman" w:cs="Times New Roman"/>
                <w:i/>
                <w:iCs/>
                <w:sz w:val="22"/>
                <w:szCs w:val="22"/>
              </w:rPr>
              <w:t>p</w:t>
            </w:r>
          </w:p>
        </w:tc>
      </w:tr>
      <w:tr w:rsidR="00833413" w:rsidRPr="00833413" w14:paraId="551B90E4" w14:textId="77777777" w:rsidTr="00324F80">
        <w:trPr>
          <w:trHeight w:val="449"/>
        </w:trPr>
        <w:tc>
          <w:tcPr>
            <w:tcW w:w="866" w:type="pct"/>
            <w:vMerge w:val="restart"/>
          </w:tcPr>
          <w:p w14:paraId="1B1BDA8A" w14:textId="77777777" w:rsidR="00833413" w:rsidRPr="00833413" w:rsidRDefault="00833413" w:rsidP="00833413">
            <w:pPr>
              <w:jc w:val="both"/>
              <w:rPr>
                <w:rFonts w:ascii="Times New Roman" w:hAnsi="Times New Roman" w:cs="Times New Roman"/>
                <w:i/>
                <w:iCs/>
                <w:sz w:val="22"/>
                <w:szCs w:val="22"/>
              </w:rPr>
            </w:pPr>
            <w:r w:rsidRPr="00833413">
              <w:rPr>
                <w:rFonts w:ascii="Times New Roman" w:hAnsi="Times New Roman" w:cs="Times New Roman"/>
                <w:i/>
                <w:iCs/>
                <w:sz w:val="22"/>
                <w:szCs w:val="22"/>
              </w:rPr>
              <w:t>SBP (mmHg)</w:t>
            </w:r>
          </w:p>
        </w:tc>
        <w:tc>
          <w:tcPr>
            <w:tcW w:w="764" w:type="pct"/>
          </w:tcPr>
          <w:p w14:paraId="169BB27B" w14:textId="77777777" w:rsidR="00833413" w:rsidRPr="00833413" w:rsidRDefault="00833413" w:rsidP="00833413">
            <w:pPr>
              <w:jc w:val="both"/>
              <w:rPr>
                <w:rFonts w:ascii="Times New Roman" w:hAnsi="Times New Roman" w:cs="Times New Roman"/>
                <w:i/>
                <w:iCs/>
                <w:sz w:val="22"/>
                <w:szCs w:val="22"/>
              </w:rPr>
            </w:pPr>
            <w:r w:rsidRPr="00833413">
              <w:rPr>
                <w:rFonts w:ascii="Times New Roman" w:hAnsi="Times New Roman" w:cs="Times New Roman"/>
                <w:i/>
                <w:iCs/>
                <w:sz w:val="22"/>
                <w:szCs w:val="22"/>
              </w:rPr>
              <w:t>Long-term</w:t>
            </w:r>
          </w:p>
        </w:tc>
        <w:tc>
          <w:tcPr>
            <w:tcW w:w="713" w:type="pct"/>
          </w:tcPr>
          <w:p w14:paraId="6E1AE40F" w14:textId="77777777" w:rsidR="00833413" w:rsidRPr="00833413" w:rsidRDefault="00833413" w:rsidP="00833413">
            <w:pPr>
              <w:jc w:val="both"/>
              <w:rPr>
                <w:rFonts w:ascii="Times New Roman" w:hAnsi="Times New Roman" w:cs="Times New Roman"/>
                <w:i/>
                <w:iCs/>
                <w:sz w:val="22"/>
                <w:szCs w:val="22"/>
              </w:rPr>
            </w:pPr>
            <w:r w:rsidRPr="00833413">
              <w:rPr>
                <w:rFonts w:ascii="Times New Roman" w:hAnsi="Times New Roman" w:cs="Times New Roman"/>
                <w:i/>
                <w:iCs/>
                <w:sz w:val="22"/>
                <w:szCs w:val="22"/>
              </w:rPr>
              <w:t>0.001385</w:t>
            </w:r>
          </w:p>
        </w:tc>
        <w:tc>
          <w:tcPr>
            <w:tcW w:w="385" w:type="pct"/>
          </w:tcPr>
          <w:p w14:paraId="18AC0950" w14:textId="77777777" w:rsidR="00833413" w:rsidRPr="00833413" w:rsidRDefault="00833413" w:rsidP="00833413">
            <w:pPr>
              <w:jc w:val="both"/>
              <w:rPr>
                <w:rFonts w:ascii="Times New Roman" w:hAnsi="Times New Roman" w:cs="Times New Roman"/>
                <w:i/>
                <w:iCs/>
                <w:sz w:val="22"/>
                <w:szCs w:val="22"/>
              </w:rPr>
            </w:pPr>
            <w:r w:rsidRPr="00833413">
              <w:rPr>
                <w:rFonts w:ascii="Times New Roman" w:hAnsi="Times New Roman" w:cs="Times New Roman"/>
                <w:i/>
                <w:iCs/>
                <w:sz w:val="22"/>
                <w:szCs w:val="22"/>
              </w:rPr>
              <w:t>0.87</w:t>
            </w:r>
          </w:p>
        </w:tc>
        <w:tc>
          <w:tcPr>
            <w:tcW w:w="674" w:type="pct"/>
          </w:tcPr>
          <w:p w14:paraId="1AEE1144" w14:textId="77777777" w:rsidR="00833413" w:rsidRPr="00833413" w:rsidRDefault="00833413" w:rsidP="00833413">
            <w:pPr>
              <w:jc w:val="both"/>
              <w:rPr>
                <w:rFonts w:ascii="Times New Roman" w:hAnsi="Times New Roman" w:cs="Times New Roman"/>
                <w:i/>
                <w:iCs/>
                <w:sz w:val="22"/>
                <w:szCs w:val="22"/>
              </w:rPr>
            </w:pPr>
            <w:r w:rsidRPr="00833413">
              <w:rPr>
                <w:rFonts w:ascii="Times New Roman" w:hAnsi="Times New Roman" w:cs="Times New Roman"/>
                <w:i/>
                <w:iCs/>
                <w:sz w:val="22"/>
                <w:szCs w:val="22"/>
              </w:rPr>
              <w:t>0.1080</w:t>
            </w:r>
          </w:p>
        </w:tc>
        <w:tc>
          <w:tcPr>
            <w:tcW w:w="464" w:type="pct"/>
          </w:tcPr>
          <w:p w14:paraId="3A1910F4" w14:textId="77777777" w:rsidR="00833413" w:rsidRPr="00833413" w:rsidRDefault="00833413" w:rsidP="00833413">
            <w:pPr>
              <w:jc w:val="both"/>
              <w:rPr>
                <w:rFonts w:ascii="Times New Roman" w:hAnsi="Times New Roman" w:cs="Times New Roman"/>
                <w:i/>
                <w:iCs/>
                <w:sz w:val="22"/>
                <w:szCs w:val="22"/>
              </w:rPr>
            </w:pPr>
            <w:r w:rsidRPr="00833413">
              <w:rPr>
                <w:rFonts w:ascii="Times New Roman" w:hAnsi="Times New Roman" w:cs="Times New Roman"/>
                <w:i/>
                <w:iCs/>
                <w:sz w:val="22"/>
                <w:szCs w:val="22"/>
              </w:rPr>
              <w:t>0.27</w:t>
            </w:r>
          </w:p>
        </w:tc>
        <w:tc>
          <w:tcPr>
            <w:tcW w:w="722" w:type="pct"/>
          </w:tcPr>
          <w:p w14:paraId="6EAC43C5" w14:textId="77777777" w:rsidR="00833413" w:rsidRPr="00833413" w:rsidRDefault="00833413" w:rsidP="00833413">
            <w:pPr>
              <w:jc w:val="both"/>
              <w:rPr>
                <w:rFonts w:ascii="Times New Roman" w:hAnsi="Times New Roman" w:cs="Times New Roman"/>
                <w:i/>
                <w:iCs/>
                <w:sz w:val="22"/>
                <w:szCs w:val="22"/>
              </w:rPr>
            </w:pPr>
            <w:r w:rsidRPr="00833413">
              <w:rPr>
                <w:rFonts w:ascii="Times New Roman" w:hAnsi="Times New Roman" w:cs="Times New Roman"/>
                <w:i/>
                <w:iCs/>
                <w:sz w:val="22"/>
                <w:szCs w:val="22"/>
              </w:rPr>
              <w:t>0.3459</w:t>
            </w:r>
          </w:p>
        </w:tc>
        <w:tc>
          <w:tcPr>
            <w:tcW w:w="412" w:type="pct"/>
          </w:tcPr>
          <w:p w14:paraId="61B0C251" w14:textId="77777777" w:rsidR="00833413" w:rsidRPr="00833413" w:rsidRDefault="00833413" w:rsidP="00833413">
            <w:pPr>
              <w:jc w:val="both"/>
              <w:rPr>
                <w:rFonts w:ascii="Times New Roman" w:hAnsi="Times New Roman" w:cs="Times New Roman"/>
                <w:i/>
                <w:iCs/>
                <w:sz w:val="22"/>
                <w:szCs w:val="22"/>
              </w:rPr>
            </w:pPr>
            <w:r w:rsidRPr="00833413">
              <w:rPr>
                <w:rFonts w:ascii="Times New Roman" w:hAnsi="Times New Roman" w:cs="Times New Roman"/>
                <w:i/>
                <w:iCs/>
                <w:sz w:val="22"/>
                <w:szCs w:val="22"/>
              </w:rPr>
              <w:t>0.30</w:t>
            </w:r>
          </w:p>
        </w:tc>
      </w:tr>
      <w:tr w:rsidR="00833413" w:rsidRPr="00833413" w14:paraId="29E71B79" w14:textId="77777777" w:rsidTr="00324F80">
        <w:trPr>
          <w:trHeight w:val="377"/>
        </w:trPr>
        <w:tc>
          <w:tcPr>
            <w:tcW w:w="866" w:type="pct"/>
            <w:vMerge/>
          </w:tcPr>
          <w:p w14:paraId="1D925126" w14:textId="77777777" w:rsidR="00833413" w:rsidRPr="00833413" w:rsidRDefault="00833413" w:rsidP="00833413">
            <w:pPr>
              <w:jc w:val="both"/>
              <w:rPr>
                <w:rFonts w:ascii="Times New Roman" w:hAnsi="Times New Roman" w:cs="Times New Roman"/>
                <w:i/>
                <w:iCs/>
                <w:sz w:val="22"/>
                <w:szCs w:val="22"/>
              </w:rPr>
            </w:pPr>
          </w:p>
        </w:tc>
        <w:tc>
          <w:tcPr>
            <w:tcW w:w="764" w:type="pct"/>
          </w:tcPr>
          <w:p w14:paraId="113FDBE0" w14:textId="77777777" w:rsidR="00833413" w:rsidRPr="00833413" w:rsidRDefault="00833413" w:rsidP="00833413">
            <w:pPr>
              <w:jc w:val="both"/>
              <w:rPr>
                <w:rFonts w:ascii="Times New Roman" w:hAnsi="Times New Roman" w:cs="Times New Roman"/>
                <w:i/>
                <w:iCs/>
                <w:sz w:val="22"/>
                <w:szCs w:val="22"/>
              </w:rPr>
            </w:pPr>
            <w:r w:rsidRPr="00833413">
              <w:rPr>
                <w:rFonts w:ascii="Times New Roman" w:hAnsi="Times New Roman" w:cs="Times New Roman"/>
                <w:i/>
                <w:iCs/>
                <w:sz w:val="22"/>
                <w:szCs w:val="22"/>
              </w:rPr>
              <w:t>Short-term</w:t>
            </w:r>
          </w:p>
        </w:tc>
        <w:tc>
          <w:tcPr>
            <w:tcW w:w="713" w:type="pct"/>
          </w:tcPr>
          <w:p w14:paraId="59E2D546" w14:textId="77777777" w:rsidR="00833413" w:rsidRPr="00833413" w:rsidRDefault="00833413" w:rsidP="00833413">
            <w:pPr>
              <w:jc w:val="both"/>
              <w:rPr>
                <w:rFonts w:ascii="Times New Roman" w:hAnsi="Times New Roman" w:cs="Times New Roman"/>
                <w:i/>
                <w:iCs/>
                <w:sz w:val="22"/>
                <w:szCs w:val="22"/>
              </w:rPr>
            </w:pPr>
            <w:r w:rsidRPr="00833413">
              <w:rPr>
                <w:rFonts w:ascii="Times New Roman" w:hAnsi="Times New Roman" w:cs="Times New Roman"/>
                <w:i/>
                <w:iCs/>
                <w:sz w:val="22"/>
                <w:szCs w:val="22"/>
              </w:rPr>
              <w:t>0.003270</w:t>
            </w:r>
          </w:p>
        </w:tc>
        <w:tc>
          <w:tcPr>
            <w:tcW w:w="385" w:type="pct"/>
          </w:tcPr>
          <w:p w14:paraId="6E1CC168" w14:textId="77777777" w:rsidR="00833413" w:rsidRPr="00833413" w:rsidRDefault="00833413" w:rsidP="00833413">
            <w:pPr>
              <w:jc w:val="both"/>
              <w:rPr>
                <w:rFonts w:ascii="Times New Roman" w:hAnsi="Times New Roman" w:cs="Times New Roman"/>
                <w:i/>
                <w:iCs/>
                <w:sz w:val="22"/>
                <w:szCs w:val="22"/>
              </w:rPr>
            </w:pPr>
            <w:r w:rsidRPr="00833413">
              <w:rPr>
                <w:rFonts w:ascii="Times New Roman" w:hAnsi="Times New Roman" w:cs="Times New Roman"/>
                <w:i/>
                <w:iCs/>
                <w:sz w:val="22"/>
                <w:szCs w:val="22"/>
              </w:rPr>
              <w:t>0.19</w:t>
            </w:r>
          </w:p>
        </w:tc>
        <w:tc>
          <w:tcPr>
            <w:tcW w:w="674" w:type="pct"/>
          </w:tcPr>
          <w:p w14:paraId="6034B0F5" w14:textId="77777777" w:rsidR="00833413" w:rsidRPr="00833413" w:rsidRDefault="00833413" w:rsidP="00833413">
            <w:pPr>
              <w:jc w:val="both"/>
              <w:rPr>
                <w:rFonts w:ascii="Times New Roman" w:hAnsi="Times New Roman" w:cs="Times New Roman"/>
                <w:i/>
                <w:iCs/>
                <w:sz w:val="22"/>
                <w:szCs w:val="22"/>
              </w:rPr>
            </w:pPr>
            <w:r w:rsidRPr="00833413">
              <w:rPr>
                <w:rFonts w:ascii="Times New Roman" w:hAnsi="Times New Roman" w:cs="Times New Roman"/>
                <w:i/>
                <w:iCs/>
                <w:sz w:val="22"/>
                <w:szCs w:val="22"/>
              </w:rPr>
              <w:t>0.08439</w:t>
            </w:r>
          </w:p>
        </w:tc>
        <w:tc>
          <w:tcPr>
            <w:tcW w:w="464" w:type="pct"/>
          </w:tcPr>
          <w:p w14:paraId="6075A2B5" w14:textId="77777777" w:rsidR="00833413" w:rsidRPr="00833413" w:rsidRDefault="00833413" w:rsidP="00833413">
            <w:pPr>
              <w:jc w:val="both"/>
              <w:rPr>
                <w:rFonts w:ascii="Times New Roman" w:hAnsi="Times New Roman" w:cs="Times New Roman"/>
                <w:i/>
                <w:iCs/>
                <w:sz w:val="22"/>
                <w:szCs w:val="22"/>
              </w:rPr>
            </w:pPr>
            <w:r w:rsidRPr="00833413">
              <w:rPr>
                <w:rFonts w:ascii="Times New Roman" w:hAnsi="Times New Roman" w:cs="Times New Roman"/>
                <w:i/>
                <w:iCs/>
                <w:sz w:val="22"/>
                <w:szCs w:val="22"/>
              </w:rPr>
              <w:t>0.01</w:t>
            </w:r>
          </w:p>
        </w:tc>
        <w:tc>
          <w:tcPr>
            <w:tcW w:w="722" w:type="pct"/>
          </w:tcPr>
          <w:p w14:paraId="1BEFF5B0" w14:textId="77777777" w:rsidR="00833413" w:rsidRPr="00833413" w:rsidRDefault="00833413" w:rsidP="00833413">
            <w:pPr>
              <w:jc w:val="both"/>
              <w:rPr>
                <w:rFonts w:ascii="Times New Roman" w:hAnsi="Times New Roman" w:cs="Times New Roman"/>
                <w:i/>
                <w:iCs/>
                <w:sz w:val="22"/>
                <w:szCs w:val="22"/>
              </w:rPr>
            </w:pPr>
            <w:r w:rsidRPr="00833413">
              <w:rPr>
                <w:rFonts w:ascii="Times New Roman" w:hAnsi="Times New Roman" w:cs="Times New Roman"/>
                <w:i/>
                <w:iCs/>
                <w:sz w:val="22"/>
                <w:szCs w:val="22"/>
              </w:rPr>
              <w:t>0.01705</w:t>
            </w:r>
          </w:p>
        </w:tc>
        <w:tc>
          <w:tcPr>
            <w:tcW w:w="412" w:type="pct"/>
          </w:tcPr>
          <w:p w14:paraId="5FB1250C" w14:textId="77777777" w:rsidR="00833413" w:rsidRPr="00833413" w:rsidRDefault="00833413" w:rsidP="00833413">
            <w:pPr>
              <w:jc w:val="both"/>
              <w:rPr>
                <w:rFonts w:ascii="Times New Roman" w:hAnsi="Times New Roman" w:cs="Times New Roman"/>
                <w:i/>
                <w:iCs/>
                <w:sz w:val="22"/>
                <w:szCs w:val="22"/>
              </w:rPr>
            </w:pPr>
            <w:r w:rsidRPr="00833413">
              <w:rPr>
                <w:rFonts w:ascii="Times New Roman" w:hAnsi="Times New Roman" w:cs="Times New Roman"/>
                <w:i/>
                <w:iCs/>
                <w:sz w:val="22"/>
                <w:szCs w:val="22"/>
              </w:rPr>
              <w:t>0.87</w:t>
            </w:r>
          </w:p>
        </w:tc>
      </w:tr>
      <w:tr w:rsidR="00833413" w:rsidRPr="00833413" w14:paraId="161C77AE" w14:textId="77777777" w:rsidTr="00324F80">
        <w:trPr>
          <w:trHeight w:val="413"/>
        </w:trPr>
        <w:tc>
          <w:tcPr>
            <w:tcW w:w="866" w:type="pct"/>
            <w:vMerge w:val="restart"/>
          </w:tcPr>
          <w:p w14:paraId="2215A9D4" w14:textId="77777777" w:rsidR="00833413" w:rsidRPr="00833413" w:rsidRDefault="00833413" w:rsidP="00833413">
            <w:pPr>
              <w:jc w:val="both"/>
              <w:rPr>
                <w:rFonts w:ascii="Times New Roman" w:hAnsi="Times New Roman" w:cs="Times New Roman"/>
                <w:i/>
                <w:iCs/>
                <w:sz w:val="22"/>
                <w:szCs w:val="22"/>
              </w:rPr>
            </w:pPr>
            <w:r w:rsidRPr="00833413">
              <w:rPr>
                <w:rFonts w:ascii="Times New Roman" w:hAnsi="Times New Roman" w:cs="Times New Roman"/>
                <w:i/>
                <w:iCs/>
                <w:sz w:val="22"/>
                <w:szCs w:val="22"/>
              </w:rPr>
              <w:t>DBP (mmHg)</w:t>
            </w:r>
          </w:p>
        </w:tc>
        <w:tc>
          <w:tcPr>
            <w:tcW w:w="764" w:type="pct"/>
          </w:tcPr>
          <w:p w14:paraId="3420FEB0" w14:textId="77777777" w:rsidR="00833413" w:rsidRPr="00833413" w:rsidRDefault="00833413" w:rsidP="00833413">
            <w:pPr>
              <w:jc w:val="both"/>
              <w:rPr>
                <w:rFonts w:ascii="Times New Roman" w:hAnsi="Times New Roman" w:cs="Times New Roman"/>
                <w:i/>
                <w:iCs/>
                <w:sz w:val="22"/>
                <w:szCs w:val="22"/>
              </w:rPr>
            </w:pPr>
            <w:r w:rsidRPr="00833413">
              <w:rPr>
                <w:rFonts w:ascii="Times New Roman" w:hAnsi="Times New Roman" w:cs="Times New Roman"/>
                <w:i/>
                <w:iCs/>
                <w:sz w:val="22"/>
                <w:szCs w:val="22"/>
              </w:rPr>
              <w:t>Long-term</w:t>
            </w:r>
          </w:p>
        </w:tc>
        <w:tc>
          <w:tcPr>
            <w:tcW w:w="713" w:type="pct"/>
          </w:tcPr>
          <w:p w14:paraId="70D76327" w14:textId="77777777" w:rsidR="00833413" w:rsidRPr="00833413" w:rsidRDefault="00833413" w:rsidP="00833413">
            <w:pPr>
              <w:jc w:val="both"/>
              <w:rPr>
                <w:rFonts w:ascii="Times New Roman" w:hAnsi="Times New Roman" w:cs="Times New Roman"/>
                <w:i/>
                <w:iCs/>
                <w:sz w:val="22"/>
                <w:szCs w:val="22"/>
              </w:rPr>
            </w:pPr>
            <w:r w:rsidRPr="00833413">
              <w:rPr>
                <w:rFonts w:ascii="Times New Roman" w:hAnsi="Times New Roman" w:cs="Times New Roman"/>
                <w:i/>
                <w:iCs/>
                <w:sz w:val="22"/>
                <w:szCs w:val="22"/>
              </w:rPr>
              <w:t>-0.00192</w:t>
            </w:r>
          </w:p>
        </w:tc>
        <w:tc>
          <w:tcPr>
            <w:tcW w:w="385" w:type="pct"/>
          </w:tcPr>
          <w:p w14:paraId="1203B85F" w14:textId="77777777" w:rsidR="00833413" w:rsidRPr="00833413" w:rsidRDefault="00833413" w:rsidP="00833413">
            <w:pPr>
              <w:jc w:val="both"/>
              <w:rPr>
                <w:rFonts w:ascii="Times New Roman" w:hAnsi="Times New Roman" w:cs="Times New Roman"/>
                <w:i/>
                <w:iCs/>
                <w:sz w:val="22"/>
                <w:szCs w:val="22"/>
              </w:rPr>
            </w:pPr>
            <w:r w:rsidRPr="00833413">
              <w:rPr>
                <w:rFonts w:ascii="Times New Roman" w:hAnsi="Times New Roman" w:cs="Times New Roman"/>
                <w:i/>
                <w:iCs/>
                <w:sz w:val="22"/>
                <w:szCs w:val="22"/>
              </w:rPr>
              <w:t>0.77</w:t>
            </w:r>
          </w:p>
        </w:tc>
        <w:tc>
          <w:tcPr>
            <w:tcW w:w="674" w:type="pct"/>
          </w:tcPr>
          <w:p w14:paraId="33C4C8E3" w14:textId="77777777" w:rsidR="00833413" w:rsidRPr="00833413" w:rsidRDefault="00833413" w:rsidP="00833413">
            <w:pPr>
              <w:jc w:val="both"/>
              <w:rPr>
                <w:rFonts w:ascii="Times New Roman" w:hAnsi="Times New Roman" w:cs="Times New Roman"/>
                <w:i/>
                <w:iCs/>
                <w:sz w:val="22"/>
                <w:szCs w:val="22"/>
              </w:rPr>
            </w:pPr>
            <w:r w:rsidRPr="00833413">
              <w:rPr>
                <w:rFonts w:ascii="Times New Roman" w:hAnsi="Times New Roman" w:cs="Times New Roman"/>
                <w:i/>
                <w:iCs/>
                <w:sz w:val="22"/>
                <w:szCs w:val="22"/>
              </w:rPr>
              <w:t>-0.01334</w:t>
            </w:r>
          </w:p>
        </w:tc>
        <w:tc>
          <w:tcPr>
            <w:tcW w:w="464" w:type="pct"/>
          </w:tcPr>
          <w:p w14:paraId="1F5B8508" w14:textId="77777777" w:rsidR="00833413" w:rsidRPr="00833413" w:rsidRDefault="00833413" w:rsidP="00833413">
            <w:pPr>
              <w:jc w:val="both"/>
              <w:rPr>
                <w:rFonts w:ascii="Times New Roman" w:hAnsi="Times New Roman" w:cs="Times New Roman"/>
                <w:i/>
                <w:iCs/>
                <w:sz w:val="22"/>
                <w:szCs w:val="22"/>
              </w:rPr>
            </w:pPr>
            <w:r w:rsidRPr="00833413">
              <w:rPr>
                <w:rFonts w:ascii="Times New Roman" w:hAnsi="Times New Roman" w:cs="Times New Roman"/>
                <w:i/>
                <w:iCs/>
                <w:sz w:val="22"/>
                <w:szCs w:val="22"/>
              </w:rPr>
              <w:t>0.84</w:t>
            </w:r>
          </w:p>
        </w:tc>
        <w:tc>
          <w:tcPr>
            <w:tcW w:w="722" w:type="pct"/>
          </w:tcPr>
          <w:p w14:paraId="150B5236" w14:textId="77777777" w:rsidR="00833413" w:rsidRPr="00833413" w:rsidRDefault="00833413" w:rsidP="00833413">
            <w:pPr>
              <w:jc w:val="both"/>
              <w:rPr>
                <w:rFonts w:ascii="Times New Roman" w:hAnsi="Times New Roman" w:cs="Times New Roman"/>
                <w:i/>
                <w:iCs/>
                <w:sz w:val="22"/>
                <w:szCs w:val="22"/>
              </w:rPr>
            </w:pPr>
            <w:r w:rsidRPr="00833413">
              <w:rPr>
                <w:rFonts w:ascii="Times New Roman" w:hAnsi="Times New Roman" w:cs="Times New Roman"/>
                <w:i/>
                <w:iCs/>
                <w:sz w:val="22"/>
                <w:szCs w:val="22"/>
              </w:rPr>
              <w:t>0.1081</w:t>
            </w:r>
          </w:p>
        </w:tc>
        <w:tc>
          <w:tcPr>
            <w:tcW w:w="412" w:type="pct"/>
          </w:tcPr>
          <w:p w14:paraId="6E5D8DF9" w14:textId="77777777" w:rsidR="00833413" w:rsidRPr="00833413" w:rsidRDefault="00833413" w:rsidP="00833413">
            <w:pPr>
              <w:jc w:val="both"/>
              <w:rPr>
                <w:rFonts w:ascii="Times New Roman" w:hAnsi="Times New Roman" w:cs="Times New Roman"/>
                <w:i/>
                <w:iCs/>
                <w:sz w:val="22"/>
                <w:szCs w:val="22"/>
              </w:rPr>
            </w:pPr>
            <w:r w:rsidRPr="00833413">
              <w:rPr>
                <w:rFonts w:ascii="Times New Roman" w:hAnsi="Times New Roman" w:cs="Times New Roman"/>
                <w:i/>
                <w:iCs/>
                <w:sz w:val="22"/>
                <w:szCs w:val="22"/>
              </w:rPr>
              <w:t>0.61</w:t>
            </w:r>
          </w:p>
        </w:tc>
      </w:tr>
      <w:tr w:rsidR="00833413" w:rsidRPr="00833413" w14:paraId="301A17E5" w14:textId="77777777" w:rsidTr="00324F80">
        <w:trPr>
          <w:trHeight w:val="350"/>
        </w:trPr>
        <w:tc>
          <w:tcPr>
            <w:tcW w:w="866" w:type="pct"/>
            <w:vMerge/>
          </w:tcPr>
          <w:p w14:paraId="5D28092E" w14:textId="77777777" w:rsidR="00833413" w:rsidRPr="00833413" w:rsidRDefault="00833413" w:rsidP="00833413">
            <w:pPr>
              <w:jc w:val="both"/>
              <w:rPr>
                <w:rFonts w:ascii="Times New Roman" w:hAnsi="Times New Roman" w:cs="Times New Roman"/>
                <w:i/>
                <w:iCs/>
                <w:sz w:val="22"/>
                <w:szCs w:val="22"/>
              </w:rPr>
            </w:pPr>
          </w:p>
        </w:tc>
        <w:tc>
          <w:tcPr>
            <w:tcW w:w="764" w:type="pct"/>
          </w:tcPr>
          <w:p w14:paraId="63F501AD" w14:textId="77777777" w:rsidR="00833413" w:rsidRPr="00833413" w:rsidRDefault="00833413" w:rsidP="00833413">
            <w:pPr>
              <w:jc w:val="both"/>
              <w:rPr>
                <w:rFonts w:ascii="Times New Roman" w:hAnsi="Times New Roman" w:cs="Times New Roman"/>
                <w:i/>
                <w:iCs/>
                <w:sz w:val="22"/>
                <w:szCs w:val="22"/>
              </w:rPr>
            </w:pPr>
            <w:r w:rsidRPr="00833413">
              <w:rPr>
                <w:rFonts w:ascii="Times New Roman" w:hAnsi="Times New Roman" w:cs="Times New Roman"/>
                <w:i/>
                <w:iCs/>
                <w:sz w:val="22"/>
                <w:szCs w:val="22"/>
              </w:rPr>
              <w:t>Short-term</w:t>
            </w:r>
          </w:p>
        </w:tc>
        <w:tc>
          <w:tcPr>
            <w:tcW w:w="713" w:type="pct"/>
          </w:tcPr>
          <w:p w14:paraId="494E2D21" w14:textId="77777777" w:rsidR="00833413" w:rsidRPr="00833413" w:rsidRDefault="00833413" w:rsidP="00833413">
            <w:pPr>
              <w:jc w:val="both"/>
              <w:rPr>
                <w:rFonts w:ascii="Times New Roman" w:hAnsi="Times New Roman" w:cs="Times New Roman"/>
                <w:i/>
                <w:iCs/>
                <w:sz w:val="22"/>
                <w:szCs w:val="22"/>
              </w:rPr>
            </w:pPr>
            <w:r w:rsidRPr="00833413">
              <w:rPr>
                <w:rFonts w:ascii="Times New Roman" w:hAnsi="Times New Roman" w:cs="Times New Roman"/>
                <w:i/>
                <w:iCs/>
                <w:sz w:val="22"/>
                <w:szCs w:val="22"/>
              </w:rPr>
              <w:t>0.001646</w:t>
            </w:r>
          </w:p>
        </w:tc>
        <w:tc>
          <w:tcPr>
            <w:tcW w:w="385" w:type="pct"/>
          </w:tcPr>
          <w:p w14:paraId="57261850" w14:textId="77777777" w:rsidR="00833413" w:rsidRPr="00833413" w:rsidRDefault="00833413" w:rsidP="00833413">
            <w:pPr>
              <w:jc w:val="both"/>
              <w:rPr>
                <w:rFonts w:ascii="Times New Roman" w:hAnsi="Times New Roman" w:cs="Times New Roman"/>
                <w:i/>
                <w:iCs/>
                <w:sz w:val="22"/>
                <w:szCs w:val="22"/>
              </w:rPr>
            </w:pPr>
            <w:r w:rsidRPr="00833413">
              <w:rPr>
                <w:rFonts w:ascii="Times New Roman" w:hAnsi="Times New Roman" w:cs="Times New Roman"/>
                <w:i/>
                <w:iCs/>
                <w:sz w:val="22"/>
                <w:szCs w:val="22"/>
              </w:rPr>
              <w:t>0.36</w:t>
            </w:r>
          </w:p>
        </w:tc>
        <w:tc>
          <w:tcPr>
            <w:tcW w:w="674" w:type="pct"/>
          </w:tcPr>
          <w:p w14:paraId="6B7FA048" w14:textId="77777777" w:rsidR="00833413" w:rsidRPr="00833413" w:rsidRDefault="00833413" w:rsidP="00833413">
            <w:pPr>
              <w:jc w:val="both"/>
              <w:rPr>
                <w:rFonts w:ascii="Times New Roman" w:hAnsi="Times New Roman" w:cs="Times New Roman"/>
                <w:i/>
                <w:iCs/>
                <w:sz w:val="22"/>
                <w:szCs w:val="22"/>
              </w:rPr>
            </w:pPr>
            <w:r w:rsidRPr="00833413">
              <w:rPr>
                <w:rFonts w:ascii="Times New Roman" w:hAnsi="Times New Roman" w:cs="Times New Roman"/>
                <w:i/>
                <w:iCs/>
                <w:sz w:val="22"/>
                <w:szCs w:val="22"/>
              </w:rPr>
              <w:t>0.05368</w:t>
            </w:r>
          </w:p>
        </w:tc>
        <w:tc>
          <w:tcPr>
            <w:tcW w:w="464" w:type="pct"/>
          </w:tcPr>
          <w:p w14:paraId="1A34E797" w14:textId="77777777" w:rsidR="00833413" w:rsidRPr="00833413" w:rsidRDefault="00833413" w:rsidP="00833413">
            <w:pPr>
              <w:jc w:val="both"/>
              <w:rPr>
                <w:rFonts w:ascii="Times New Roman" w:hAnsi="Times New Roman" w:cs="Times New Roman"/>
                <w:i/>
                <w:iCs/>
                <w:sz w:val="22"/>
                <w:szCs w:val="22"/>
              </w:rPr>
            </w:pPr>
            <w:r w:rsidRPr="00833413">
              <w:rPr>
                <w:rFonts w:ascii="Times New Roman" w:hAnsi="Times New Roman" w:cs="Times New Roman"/>
                <w:i/>
                <w:iCs/>
                <w:sz w:val="22"/>
                <w:szCs w:val="22"/>
              </w:rPr>
              <w:t>0.03</w:t>
            </w:r>
          </w:p>
        </w:tc>
        <w:tc>
          <w:tcPr>
            <w:tcW w:w="722" w:type="pct"/>
          </w:tcPr>
          <w:p w14:paraId="7AA541E0" w14:textId="77777777" w:rsidR="00833413" w:rsidRPr="00833413" w:rsidRDefault="00833413" w:rsidP="00833413">
            <w:pPr>
              <w:jc w:val="both"/>
              <w:rPr>
                <w:rFonts w:ascii="Times New Roman" w:hAnsi="Times New Roman" w:cs="Times New Roman"/>
                <w:i/>
                <w:iCs/>
                <w:sz w:val="22"/>
                <w:szCs w:val="22"/>
              </w:rPr>
            </w:pPr>
            <w:r w:rsidRPr="00833413">
              <w:rPr>
                <w:rFonts w:ascii="Times New Roman" w:hAnsi="Times New Roman" w:cs="Times New Roman"/>
                <w:i/>
                <w:iCs/>
                <w:sz w:val="22"/>
                <w:szCs w:val="22"/>
              </w:rPr>
              <w:t>0.02941</w:t>
            </w:r>
          </w:p>
        </w:tc>
        <w:tc>
          <w:tcPr>
            <w:tcW w:w="412" w:type="pct"/>
          </w:tcPr>
          <w:p w14:paraId="30DD2D28" w14:textId="77777777" w:rsidR="00833413" w:rsidRPr="00833413" w:rsidRDefault="00833413" w:rsidP="00833413">
            <w:pPr>
              <w:jc w:val="both"/>
              <w:rPr>
                <w:rFonts w:ascii="Times New Roman" w:hAnsi="Times New Roman" w:cs="Times New Roman"/>
                <w:i/>
                <w:iCs/>
                <w:sz w:val="22"/>
                <w:szCs w:val="22"/>
              </w:rPr>
            </w:pPr>
            <w:r w:rsidRPr="00833413">
              <w:rPr>
                <w:rFonts w:ascii="Times New Roman" w:hAnsi="Times New Roman" w:cs="Times New Roman"/>
                <w:i/>
                <w:iCs/>
                <w:sz w:val="22"/>
                <w:szCs w:val="22"/>
              </w:rPr>
              <w:t>0.70</w:t>
            </w:r>
          </w:p>
        </w:tc>
      </w:tr>
    </w:tbl>
    <w:p w14:paraId="3F9C14F2" w14:textId="77777777" w:rsidR="00833413" w:rsidRPr="003F104C" w:rsidRDefault="00833413" w:rsidP="00734092">
      <w:pPr>
        <w:jc w:val="both"/>
        <w:rPr>
          <w:rFonts w:ascii="Times New Roman" w:hAnsi="Times New Roman" w:cs="Times New Roman"/>
          <w:sz w:val="22"/>
          <w:szCs w:val="22"/>
        </w:rPr>
        <w:sectPr w:rsidR="00833413" w:rsidRPr="003F104C" w:rsidSect="00B2767D">
          <w:footerReference w:type="even" r:id="rId9"/>
          <w:footerReference w:type="default" r:id="rId10"/>
          <w:pgSz w:w="12240" w:h="15840"/>
          <w:pgMar w:top="1440" w:right="1080" w:bottom="1440" w:left="1080" w:header="720" w:footer="720" w:gutter="0"/>
          <w:cols w:space="720"/>
          <w:docGrid w:linePitch="360"/>
        </w:sectPr>
      </w:pPr>
    </w:p>
    <w:p w14:paraId="5EA763FE" w14:textId="11CDE0F0" w:rsidR="003A1FDD" w:rsidRPr="003F104C" w:rsidRDefault="003A1FDD" w:rsidP="00052249">
      <w:pPr>
        <w:pStyle w:val="Heading1"/>
      </w:pPr>
      <w:bookmarkStart w:id="9" w:name="_Toc203362295"/>
      <w:bookmarkStart w:id="10" w:name="_Toc167193129"/>
      <w:r w:rsidRPr="003F104C">
        <w:lastRenderedPageBreak/>
        <w:t>Table S</w:t>
      </w:r>
      <w:r w:rsidR="00833413">
        <w:t>9</w:t>
      </w:r>
      <w:r w:rsidRPr="003F104C">
        <w:t xml:space="preserve">. Comparison table for personal exposure, BP measurements and exposure-response relationship with </w:t>
      </w:r>
      <w:r w:rsidR="005806F8" w:rsidRPr="003F104C">
        <w:t xml:space="preserve">select </w:t>
      </w:r>
      <w:r w:rsidRPr="003F104C">
        <w:t>studies</w:t>
      </w:r>
      <w:bookmarkEnd w:id="9"/>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330"/>
        <w:gridCol w:w="3060"/>
        <w:gridCol w:w="4220"/>
      </w:tblGrid>
      <w:tr w:rsidR="003A1FDD" w:rsidRPr="003F104C" w14:paraId="3C743489" w14:textId="77777777" w:rsidTr="00700D75">
        <w:tc>
          <w:tcPr>
            <w:tcW w:w="3780" w:type="dxa"/>
            <w:tcBorders>
              <w:top w:val="single" w:sz="4" w:space="0" w:color="auto"/>
              <w:bottom w:val="single" w:sz="4" w:space="0" w:color="auto"/>
            </w:tcBorders>
          </w:tcPr>
          <w:p w14:paraId="56B3E874" w14:textId="77777777" w:rsidR="003A1FDD" w:rsidRPr="003F104C" w:rsidRDefault="003A1FDD" w:rsidP="00700D75">
            <w:pPr>
              <w:jc w:val="center"/>
              <w:rPr>
                <w:rFonts w:ascii="Times New Roman" w:hAnsi="Times New Roman" w:cs="Times New Roman"/>
                <w:b/>
                <w:bCs/>
                <w:sz w:val="22"/>
                <w:szCs w:val="22"/>
              </w:rPr>
            </w:pPr>
            <w:r w:rsidRPr="003F104C">
              <w:rPr>
                <w:rFonts w:ascii="Times New Roman" w:hAnsi="Times New Roman" w:cs="Times New Roman"/>
                <w:b/>
                <w:bCs/>
                <w:sz w:val="22"/>
                <w:szCs w:val="22"/>
              </w:rPr>
              <w:t>Study and Participants</w:t>
            </w:r>
          </w:p>
        </w:tc>
        <w:tc>
          <w:tcPr>
            <w:tcW w:w="3330" w:type="dxa"/>
            <w:tcBorders>
              <w:top w:val="single" w:sz="4" w:space="0" w:color="auto"/>
              <w:bottom w:val="single" w:sz="4" w:space="0" w:color="auto"/>
            </w:tcBorders>
          </w:tcPr>
          <w:p w14:paraId="4EE99A88" w14:textId="77777777" w:rsidR="003A1FDD" w:rsidRPr="003F104C" w:rsidRDefault="003A1FDD" w:rsidP="00700D75">
            <w:pPr>
              <w:jc w:val="center"/>
              <w:rPr>
                <w:rFonts w:ascii="Times New Roman" w:hAnsi="Times New Roman" w:cs="Times New Roman"/>
                <w:b/>
                <w:bCs/>
                <w:sz w:val="22"/>
                <w:szCs w:val="22"/>
              </w:rPr>
            </w:pPr>
            <w:r w:rsidRPr="003F104C">
              <w:rPr>
                <w:rFonts w:ascii="Times New Roman" w:hAnsi="Times New Roman" w:cs="Times New Roman"/>
                <w:b/>
                <w:bCs/>
                <w:sz w:val="22"/>
                <w:szCs w:val="22"/>
              </w:rPr>
              <w:t>24-hr Exposure Level</w:t>
            </w:r>
          </w:p>
        </w:tc>
        <w:tc>
          <w:tcPr>
            <w:tcW w:w="3060" w:type="dxa"/>
            <w:tcBorders>
              <w:top w:val="single" w:sz="4" w:space="0" w:color="auto"/>
              <w:bottom w:val="single" w:sz="4" w:space="0" w:color="auto"/>
            </w:tcBorders>
          </w:tcPr>
          <w:p w14:paraId="72DA3EED" w14:textId="77777777" w:rsidR="003A1FDD" w:rsidRPr="003F104C" w:rsidRDefault="003A1FDD" w:rsidP="00700D75">
            <w:pPr>
              <w:jc w:val="center"/>
              <w:rPr>
                <w:rFonts w:ascii="Times New Roman" w:hAnsi="Times New Roman" w:cs="Times New Roman"/>
                <w:b/>
                <w:bCs/>
                <w:sz w:val="22"/>
                <w:szCs w:val="22"/>
              </w:rPr>
            </w:pPr>
            <w:r w:rsidRPr="003F104C">
              <w:rPr>
                <w:rFonts w:ascii="Times New Roman" w:hAnsi="Times New Roman" w:cs="Times New Roman"/>
                <w:b/>
                <w:bCs/>
                <w:sz w:val="22"/>
                <w:szCs w:val="22"/>
              </w:rPr>
              <w:t>BP Level</w:t>
            </w:r>
          </w:p>
        </w:tc>
        <w:tc>
          <w:tcPr>
            <w:tcW w:w="4220" w:type="dxa"/>
            <w:tcBorders>
              <w:top w:val="single" w:sz="4" w:space="0" w:color="auto"/>
              <w:bottom w:val="single" w:sz="4" w:space="0" w:color="auto"/>
            </w:tcBorders>
          </w:tcPr>
          <w:p w14:paraId="39ACFD0A" w14:textId="77777777" w:rsidR="003A1FDD" w:rsidRPr="003F104C" w:rsidRDefault="003A1FDD" w:rsidP="00700D75">
            <w:pPr>
              <w:jc w:val="center"/>
              <w:rPr>
                <w:rFonts w:ascii="Times New Roman" w:hAnsi="Times New Roman" w:cs="Times New Roman"/>
                <w:b/>
                <w:bCs/>
                <w:sz w:val="22"/>
                <w:szCs w:val="22"/>
              </w:rPr>
            </w:pPr>
            <w:r w:rsidRPr="003F104C">
              <w:rPr>
                <w:rFonts w:ascii="Times New Roman" w:hAnsi="Times New Roman" w:cs="Times New Roman"/>
                <w:b/>
                <w:bCs/>
                <w:sz w:val="22"/>
                <w:szCs w:val="22"/>
              </w:rPr>
              <w:t>Exposure-Response Relationship</w:t>
            </w:r>
          </w:p>
        </w:tc>
      </w:tr>
      <w:tr w:rsidR="003A1FDD" w:rsidRPr="003F104C" w14:paraId="791BC53C" w14:textId="77777777" w:rsidTr="00700D75">
        <w:tc>
          <w:tcPr>
            <w:tcW w:w="3780" w:type="dxa"/>
          </w:tcPr>
          <w:p w14:paraId="511045AF" w14:textId="77777777" w:rsidR="003A1FDD" w:rsidRPr="003F104C" w:rsidRDefault="003A1FDD" w:rsidP="00700D75">
            <w:pPr>
              <w:jc w:val="both"/>
              <w:rPr>
                <w:rFonts w:ascii="Times New Roman" w:hAnsi="Times New Roman" w:cs="Times New Roman"/>
                <w:sz w:val="22"/>
                <w:szCs w:val="22"/>
              </w:rPr>
            </w:pPr>
            <w:r w:rsidRPr="003F104C">
              <w:rPr>
                <w:rFonts w:ascii="Times New Roman" w:hAnsi="Times New Roman" w:cs="Times New Roman"/>
                <w:sz w:val="22"/>
                <w:szCs w:val="22"/>
              </w:rPr>
              <w:t>CLEAN-Air (Africa)</w:t>
            </w:r>
            <w:r w:rsidRPr="003F104C">
              <w:rPr>
                <w:rFonts w:ascii="Times New Roman" w:hAnsi="Times New Roman" w:cs="Times New Roman"/>
                <w:sz w:val="22"/>
                <w:szCs w:val="22"/>
              </w:rPr>
              <w:fldChar w:fldCharType="begin"/>
            </w:r>
            <w:r w:rsidRPr="003F104C">
              <w:rPr>
                <w:rFonts w:ascii="Times New Roman" w:hAnsi="Times New Roman" w:cs="Times New Roman"/>
                <w:sz w:val="22"/>
                <w:szCs w:val="22"/>
              </w:rPr>
              <w:instrText xml:space="preserve"> ADDIN ZOTERO_ITEM CSL_CITATION {"citationID":"mDyWXcP0","properties":{"formattedCitation":"\\super 1\\nosupersub{}","plainCitation":"1","noteIndex":0},"citationItems":[{"id":20643,"uris":["http://zotero.org/users/5407343/items/3YVQLHRX"],"itemData":{"id":20643,"type":"article-journal","abstract":"Emerging evidence suggests a possible link between exposure to household air pollution (HAP) from a reliance on polluting solid fuels (SFs) (e.g., wood and charcoal) for cooking and high blood pressure. As part of the CLEAN-Air(Africa) project, we measured the blood pressure among 350 cooks in Obuasi Municipality, Ghana after 24 h exposure to particulate matter (PM2.5) from the combustion of either solid fuels (n = 35) or liquefied petroleum gas (LPG) (n = 35). Multinomial regression models were used to describe the relationship between different stages of blood pressure (mmHg) and the respondents’ main fuel type used, adjusting for key covariates. A linear regression model was used to describe the relationship between personal exposure to PM2.5 and the respondent’s systolic as well as diastolic blood pressure, adjusting for key covariates. Blood pressure was higher in cooks using SFs for cooking than in those using LPG. A significant exposure–response relationship was not observed between increasing exposure to PM2.5 and increasing blood pressure (systolic: β = −2.42, 95% CI: −8.65, 3.80, p-value = 0.438, and diastolic: β = −0.32, 95% CI: −5.09; 4.45, p-value = 0.893).","container-title":"Atmosphere","DOI":"10.3390/atmos13122033","ISSN":"2073-4433","issue":"12","language":"en","license":"http://creativecommons.org/licenses/by/3.0/","note":"number: 12\npublisher: Multidisciplinary Digital Publishing Institute","page":"2033","source":"www.mdpi.com","title":"The Association between Household Air Pollution and Blood Pressure in Obuasi Municipality, Ghana","volume":"13","author":[{"family":"Tawiah","given":"Theresa"},{"family":"Shupler","given":"Matthew"},{"family":"Gyaase","given":"Stephaney"},{"family":"Anderson de Cuevas","given":"Rachel"},{"family":"Saah","given":"Jason"},{"family":"Nix","given":"Emily"},{"family":"Twumasi","given":"Mieks"},{"family":"Quansah","given":"Reginald"},{"family":"Puzzolo","given":"Elisa"},{"family":"Pope","given":"Daniel"},{"family":"Asante","given":"Kwaku Poku"}],"issued":{"date-parts":[["2022",12]]}}}],"schema":"https://github.com/citation-style-language/schema/raw/master/csl-citation.json"} </w:instrText>
            </w:r>
            <w:r w:rsidRPr="003F104C">
              <w:rPr>
                <w:rFonts w:ascii="Times New Roman" w:hAnsi="Times New Roman" w:cs="Times New Roman"/>
                <w:sz w:val="22"/>
                <w:szCs w:val="22"/>
              </w:rPr>
              <w:fldChar w:fldCharType="separate"/>
            </w:r>
            <w:r w:rsidRPr="003F104C">
              <w:rPr>
                <w:rFonts w:ascii="Times New Roman" w:hAnsi="Times New Roman" w:cs="Times New Roman"/>
                <w:sz w:val="22"/>
                <w:szCs w:val="22"/>
                <w:vertAlign w:val="superscript"/>
              </w:rPr>
              <w:t>1</w:t>
            </w:r>
            <w:r w:rsidRPr="003F104C">
              <w:rPr>
                <w:rFonts w:ascii="Times New Roman" w:hAnsi="Times New Roman" w:cs="Times New Roman"/>
                <w:sz w:val="22"/>
                <w:szCs w:val="22"/>
              </w:rPr>
              <w:fldChar w:fldCharType="end"/>
            </w:r>
            <w:r w:rsidRPr="003F104C">
              <w:rPr>
                <w:rFonts w:ascii="Times New Roman" w:hAnsi="Times New Roman" w:cs="Times New Roman"/>
                <w:sz w:val="22"/>
                <w:szCs w:val="22"/>
              </w:rPr>
              <w:t xml:space="preserve"> – cross-sectional</w:t>
            </w:r>
          </w:p>
          <w:p w14:paraId="784E2336" w14:textId="77777777" w:rsidR="003A1FDD" w:rsidRPr="003F104C" w:rsidRDefault="003A1FDD" w:rsidP="00700D75">
            <w:pPr>
              <w:jc w:val="both"/>
              <w:rPr>
                <w:rFonts w:ascii="Times New Roman" w:hAnsi="Times New Roman" w:cs="Times New Roman"/>
                <w:sz w:val="22"/>
                <w:szCs w:val="22"/>
              </w:rPr>
            </w:pPr>
            <w:r w:rsidRPr="003F104C">
              <w:rPr>
                <w:rFonts w:ascii="Times New Roman" w:hAnsi="Times New Roman" w:cs="Times New Roman"/>
                <w:sz w:val="22"/>
                <w:szCs w:val="22"/>
              </w:rPr>
              <w:t xml:space="preserve">   Ghana (n = 70) </w:t>
            </w:r>
          </w:p>
          <w:p w14:paraId="68A9CA3F" w14:textId="77777777" w:rsidR="003A1FDD" w:rsidRPr="003F104C" w:rsidRDefault="003A1FDD" w:rsidP="00700D75">
            <w:pPr>
              <w:jc w:val="both"/>
              <w:rPr>
                <w:rFonts w:ascii="Times New Roman" w:hAnsi="Times New Roman" w:cs="Times New Roman"/>
                <w:sz w:val="22"/>
                <w:szCs w:val="22"/>
              </w:rPr>
            </w:pPr>
            <w:r w:rsidRPr="003F104C">
              <w:rPr>
                <w:rFonts w:ascii="Times New Roman" w:hAnsi="Times New Roman" w:cs="Times New Roman"/>
                <w:sz w:val="22"/>
                <w:szCs w:val="22"/>
              </w:rPr>
              <w:t xml:space="preserve">   Adult women/men, mean age 35 yrs.</w:t>
            </w:r>
          </w:p>
        </w:tc>
        <w:tc>
          <w:tcPr>
            <w:tcW w:w="3330" w:type="dxa"/>
          </w:tcPr>
          <w:p w14:paraId="54C0C7D9" w14:textId="77777777" w:rsidR="003A1FDD" w:rsidRPr="003F104C" w:rsidRDefault="003A1FDD" w:rsidP="00700D75">
            <w:pPr>
              <w:jc w:val="both"/>
              <w:rPr>
                <w:rFonts w:ascii="Times New Roman" w:hAnsi="Times New Roman" w:cs="Times New Roman"/>
                <w:sz w:val="22"/>
                <w:szCs w:val="22"/>
              </w:rPr>
            </w:pPr>
            <w:r w:rsidRPr="003F104C">
              <w:rPr>
                <w:rFonts w:ascii="Times New Roman" w:hAnsi="Times New Roman" w:cs="Times New Roman"/>
                <w:sz w:val="22"/>
                <w:szCs w:val="22"/>
              </w:rPr>
              <w:t>PM</w:t>
            </w:r>
            <w:r w:rsidRPr="003F104C">
              <w:rPr>
                <w:rFonts w:ascii="Times New Roman" w:hAnsi="Times New Roman" w:cs="Times New Roman"/>
                <w:sz w:val="22"/>
                <w:szCs w:val="22"/>
                <w:vertAlign w:val="subscript"/>
              </w:rPr>
              <w:t>2.5</w:t>
            </w:r>
            <w:r w:rsidRPr="003F104C">
              <w:rPr>
                <w:rFonts w:ascii="Times New Roman" w:hAnsi="Times New Roman" w:cs="Times New Roman"/>
                <w:sz w:val="22"/>
                <w:szCs w:val="22"/>
              </w:rPr>
              <w:t>, GM (95% CI)</w:t>
            </w:r>
          </w:p>
          <w:p w14:paraId="02BFBE6E" w14:textId="77777777" w:rsidR="003A1FDD" w:rsidRPr="003F104C" w:rsidRDefault="003A1FDD" w:rsidP="00700D75">
            <w:pPr>
              <w:jc w:val="both"/>
              <w:rPr>
                <w:rFonts w:ascii="Times New Roman" w:hAnsi="Times New Roman" w:cs="Times New Roman"/>
                <w:sz w:val="22"/>
                <w:szCs w:val="22"/>
              </w:rPr>
            </w:pPr>
            <w:r w:rsidRPr="003F104C">
              <w:rPr>
                <w:rFonts w:ascii="Times New Roman" w:hAnsi="Times New Roman" w:cs="Times New Roman"/>
                <w:sz w:val="22"/>
                <w:szCs w:val="22"/>
              </w:rPr>
              <w:t xml:space="preserve">   Overall: 54.4 (44.3, 67.4)</w:t>
            </w:r>
          </w:p>
          <w:p w14:paraId="10F93956" w14:textId="77777777" w:rsidR="003A1FDD" w:rsidRPr="003F104C" w:rsidRDefault="003A1FDD" w:rsidP="00700D75">
            <w:pPr>
              <w:jc w:val="both"/>
              <w:rPr>
                <w:rFonts w:ascii="Times New Roman" w:hAnsi="Times New Roman" w:cs="Times New Roman"/>
                <w:sz w:val="22"/>
                <w:szCs w:val="22"/>
              </w:rPr>
            </w:pPr>
            <w:r w:rsidRPr="003F104C">
              <w:rPr>
                <w:rFonts w:ascii="Times New Roman" w:hAnsi="Times New Roman" w:cs="Times New Roman"/>
                <w:sz w:val="22"/>
                <w:szCs w:val="22"/>
              </w:rPr>
              <w:t xml:space="preserve">   Solid fuel users: 65.6 (52.2, 83.5)</w:t>
            </w:r>
          </w:p>
          <w:p w14:paraId="441954A3" w14:textId="77777777" w:rsidR="003A1FDD" w:rsidRPr="003F104C" w:rsidRDefault="003A1FDD" w:rsidP="00700D75">
            <w:pPr>
              <w:jc w:val="both"/>
              <w:rPr>
                <w:rFonts w:ascii="Times New Roman" w:hAnsi="Times New Roman" w:cs="Times New Roman"/>
                <w:sz w:val="22"/>
                <w:szCs w:val="22"/>
              </w:rPr>
            </w:pPr>
            <w:r w:rsidRPr="003F104C">
              <w:rPr>
                <w:rFonts w:ascii="Times New Roman" w:hAnsi="Times New Roman" w:cs="Times New Roman"/>
                <w:sz w:val="22"/>
                <w:szCs w:val="22"/>
              </w:rPr>
              <w:t xml:space="preserve">   LPG users: 45.9 (33.3, 65.1)</w:t>
            </w:r>
          </w:p>
        </w:tc>
        <w:tc>
          <w:tcPr>
            <w:tcW w:w="3060" w:type="dxa"/>
          </w:tcPr>
          <w:p w14:paraId="1AD0CB22" w14:textId="77777777" w:rsidR="003A1FDD" w:rsidRPr="003F104C" w:rsidRDefault="003A1FDD" w:rsidP="00700D75">
            <w:pPr>
              <w:jc w:val="both"/>
              <w:rPr>
                <w:rFonts w:ascii="Times New Roman" w:hAnsi="Times New Roman" w:cs="Times New Roman"/>
                <w:sz w:val="22"/>
                <w:szCs w:val="22"/>
              </w:rPr>
            </w:pPr>
            <w:r w:rsidRPr="003F104C">
              <w:rPr>
                <w:rFonts w:ascii="Times New Roman" w:hAnsi="Times New Roman" w:cs="Times New Roman"/>
                <w:sz w:val="22"/>
                <w:szCs w:val="22"/>
              </w:rPr>
              <w:t>SBP (Mean, SD) mmHg</w:t>
            </w:r>
          </w:p>
          <w:p w14:paraId="570D89A1" w14:textId="77777777" w:rsidR="003A1FDD" w:rsidRPr="003F104C" w:rsidRDefault="003A1FDD" w:rsidP="00700D75">
            <w:pPr>
              <w:jc w:val="both"/>
              <w:rPr>
                <w:rFonts w:ascii="Times New Roman" w:hAnsi="Times New Roman" w:cs="Times New Roman"/>
                <w:sz w:val="22"/>
                <w:szCs w:val="22"/>
              </w:rPr>
            </w:pPr>
            <w:r w:rsidRPr="003F104C">
              <w:rPr>
                <w:rFonts w:ascii="Times New Roman" w:hAnsi="Times New Roman" w:cs="Times New Roman"/>
                <w:sz w:val="22"/>
                <w:szCs w:val="22"/>
              </w:rPr>
              <w:t xml:space="preserve">   Overall: 117.9 (15.8) </w:t>
            </w:r>
          </w:p>
          <w:p w14:paraId="3D65BAC2" w14:textId="77777777" w:rsidR="003A1FDD" w:rsidRPr="003F104C" w:rsidRDefault="003A1FDD" w:rsidP="00700D75">
            <w:pPr>
              <w:jc w:val="both"/>
              <w:rPr>
                <w:rFonts w:ascii="Times New Roman" w:hAnsi="Times New Roman" w:cs="Times New Roman"/>
                <w:sz w:val="22"/>
                <w:szCs w:val="22"/>
              </w:rPr>
            </w:pPr>
            <w:r w:rsidRPr="003F104C">
              <w:rPr>
                <w:rFonts w:ascii="Times New Roman" w:hAnsi="Times New Roman" w:cs="Times New Roman"/>
                <w:sz w:val="22"/>
                <w:szCs w:val="22"/>
              </w:rPr>
              <w:t xml:space="preserve">   Solid fuel users: 119.6 (17.1)</w:t>
            </w:r>
          </w:p>
          <w:p w14:paraId="02BA7315" w14:textId="77777777" w:rsidR="003A1FDD" w:rsidRPr="003F104C" w:rsidRDefault="003A1FDD" w:rsidP="00700D75">
            <w:pPr>
              <w:jc w:val="both"/>
              <w:rPr>
                <w:rFonts w:ascii="Times New Roman" w:hAnsi="Times New Roman" w:cs="Times New Roman"/>
                <w:sz w:val="22"/>
                <w:szCs w:val="22"/>
              </w:rPr>
            </w:pPr>
            <w:r w:rsidRPr="003F104C">
              <w:rPr>
                <w:rFonts w:ascii="Times New Roman" w:hAnsi="Times New Roman" w:cs="Times New Roman"/>
                <w:sz w:val="22"/>
                <w:szCs w:val="22"/>
              </w:rPr>
              <w:t xml:space="preserve">   LPG users: 116.1 (14.2)</w:t>
            </w:r>
          </w:p>
          <w:p w14:paraId="45DD8E7F" w14:textId="77777777" w:rsidR="003A1FDD" w:rsidRPr="003F104C" w:rsidRDefault="003A1FDD" w:rsidP="00700D75">
            <w:pPr>
              <w:jc w:val="both"/>
              <w:rPr>
                <w:rFonts w:ascii="Times New Roman" w:hAnsi="Times New Roman" w:cs="Times New Roman"/>
                <w:sz w:val="22"/>
                <w:szCs w:val="22"/>
              </w:rPr>
            </w:pPr>
            <w:r w:rsidRPr="003F104C">
              <w:rPr>
                <w:rFonts w:ascii="Times New Roman" w:hAnsi="Times New Roman" w:cs="Times New Roman"/>
                <w:sz w:val="22"/>
                <w:szCs w:val="22"/>
              </w:rPr>
              <w:t>DBP (Mean, SD) mmHg</w:t>
            </w:r>
          </w:p>
          <w:p w14:paraId="5FB07BDF" w14:textId="77777777" w:rsidR="003A1FDD" w:rsidRPr="003F104C" w:rsidRDefault="003A1FDD" w:rsidP="00700D75">
            <w:pPr>
              <w:jc w:val="both"/>
              <w:rPr>
                <w:rFonts w:ascii="Times New Roman" w:hAnsi="Times New Roman" w:cs="Times New Roman"/>
                <w:sz w:val="22"/>
                <w:szCs w:val="22"/>
              </w:rPr>
            </w:pPr>
            <w:r w:rsidRPr="003F104C">
              <w:rPr>
                <w:rFonts w:ascii="Times New Roman" w:hAnsi="Times New Roman" w:cs="Times New Roman"/>
                <w:sz w:val="22"/>
                <w:szCs w:val="22"/>
              </w:rPr>
              <w:t xml:space="preserve">   Overall: 78.0 (11.7) </w:t>
            </w:r>
          </w:p>
          <w:p w14:paraId="108D13C6" w14:textId="77777777" w:rsidR="003A1FDD" w:rsidRPr="003F104C" w:rsidRDefault="003A1FDD" w:rsidP="00700D75">
            <w:pPr>
              <w:jc w:val="both"/>
              <w:rPr>
                <w:rFonts w:ascii="Times New Roman" w:hAnsi="Times New Roman" w:cs="Times New Roman"/>
                <w:sz w:val="22"/>
                <w:szCs w:val="22"/>
              </w:rPr>
            </w:pPr>
            <w:r w:rsidRPr="003F104C">
              <w:rPr>
                <w:rFonts w:ascii="Times New Roman" w:hAnsi="Times New Roman" w:cs="Times New Roman"/>
                <w:sz w:val="22"/>
                <w:szCs w:val="22"/>
              </w:rPr>
              <w:t xml:space="preserve">   Solid fuel users: 78.5 (12.4)</w:t>
            </w:r>
          </w:p>
          <w:p w14:paraId="0F3C4CC7" w14:textId="77777777" w:rsidR="003A1FDD" w:rsidRPr="003F104C" w:rsidRDefault="003A1FDD" w:rsidP="00700D75">
            <w:pPr>
              <w:jc w:val="both"/>
              <w:rPr>
                <w:rFonts w:ascii="Times New Roman" w:hAnsi="Times New Roman" w:cs="Times New Roman"/>
                <w:sz w:val="22"/>
                <w:szCs w:val="22"/>
              </w:rPr>
            </w:pPr>
            <w:r w:rsidRPr="003F104C">
              <w:rPr>
                <w:rFonts w:ascii="Times New Roman" w:hAnsi="Times New Roman" w:cs="Times New Roman"/>
                <w:sz w:val="22"/>
                <w:szCs w:val="22"/>
              </w:rPr>
              <w:t xml:space="preserve">   LPG users: 77.5 (11.0)</w:t>
            </w:r>
          </w:p>
        </w:tc>
        <w:tc>
          <w:tcPr>
            <w:tcW w:w="4220" w:type="dxa"/>
          </w:tcPr>
          <w:p w14:paraId="175A2A77"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A 1-log-µg/m</w:t>
            </w:r>
            <w:r w:rsidRPr="003F104C">
              <w:rPr>
                <w:rFonts w:ascii="Times New Roman" w:hAnsi="Times New Roman" w:cs="Times New Roman"/>
                <w:sz w:val="22"/>
                <w:szCs w:val="22"/>
                <w:vertAlign w:val="superscript"/>
              </w:rPr>
              <w:t>3</w:t>
            </w:r>
            <w:r w:rsidRPr="003F104C">
              <w:rPr>
                <w:rFonts w:ascii="Times New Roman" w:hAnsi="Times New Roman" w:cs="Times New Roman"/>
                <w:sz w:val="22"/>
                <w:szCs w:val="22"/>
              </w:rPr>
              <w:t xml:space="preserve"> increase in PM</w:t>
            </w:r>
            <w:r w:rsidRPr="003F104C">
              <w:rPr>
                <w:rFonts w:ascii="Times New Roman" w:hAnsi="Times New Roman" w:cs="Times New Roman"/>
                <w:sz w:val="22"/>
                <w:szCs w:val="22"/>
                <w:vertAlign w:val="subscript"/>
              </w:rPr>
              <w:t xml:space="preserve">2.5 </w:t>
            </w:r>
            <w:r w:rsidRPr="003F104C">
              <w:rPr>
                <w:rFonts w:ascii="Times New Roman" w:hAnsi="Times New Roman" w:cs="Times New Roman"/>
                <w:sz w:val="22"/>
                <w:szCs w:val="22"/>
              </w:rPr>
              <w:t>exposure was associated with -2.42 (95% CI: -8.65, 3.80) mmHg SBP and -0.28 (95% CI: -5.04, 4.48) mmHg DBP.</w:t>
            </w:r>
          </w:p>
        </w:tc>
      </w:tr>
      <w:tr w:rsidR="003A1FDD" w:rsidRPr="003F104C" w14:paraId="130A5212" w14:textId="77777777" w:rsidTr="00700D75">
        <w:tc>
          <w:tcPr>
            <w:tcW w:w="3780" w:type="dxa"/>
          </w:tcPr>
          <w:p w14:paraId="396A7CDE"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INTERMAP China Prospective</w:t>
            </w:r>
            <w:r w:rsidRPr="003F104C">
              <w:rPr>
                <w:rFonts w:ascii="Times New Roman" w:hAnsi="Times New Roman" w:cs="Times New Roman"/>
                <w:sz w:val="22"/>
                <w:szCs w:val="22"/>
              </w:rPr>
              <w:fldChar w:fldCharType="begin"/>
            </w:r>
            <w:r w:rsidRPr="003F104C">
              <w:rPr>
                <w:rFonts w:ascii="Times New Roman" w:hAnsi="Times New Roman" w:cs="Times New Roman"/>
                <w:sz w:val="22"/>
                <w:szCs w:val="22"/>
              </w:rPr>
              <w:instrText xml:space="preserve"> ADDIN ZOTERO_ITEM CSL_CITATION {"citationID":"cIXgo5pH","properties":{"formattedCitation":"\\super 2\\nosupersub{}","plainCitation":"2","noteIndex":0},"citationItems":[{"id":6480,"uris":["http://zotero.org/users/5407343/items/FSZIXWXX"],"itemData":{"id":6480,"type":"article-journal","abstract":"Limited data suggest that household air pollution from cooking and heating with solid fuel (i.e., coal and biomass) stoves may contribute to the development of hypertension and vascular damage.Using mixed-effects regression models, we investigated the associations of household air pollution with blood pressure (BP) and vascular function in 753 adults (ages 40–79 years) from 3 diverse provinces in China. We conducted repeated measures of participants’ household fuel use, personal exposure to fine particulate air pollution (PM2.5), BP, brachial–femoral pulse wave velocity (bfPWV), and augmentation index. Ultrasound images of the carotid arteries were obtained to assess intima–media thickness (CIMT) and plaques. Covariate information on sociodemographics, health behaviors, 24-h urinary sodium, and blood lipids was also obtained.Average estimated yearly personal exposure to PM2.5 was 97.5 µg/m3 (SD: 79.2; range: 3.5–1241), and 65% of participants cooked with solid fuel. In multivariable models, current solid fuel use was associated with higher systolic (2.4 mm Hg, 95% CI: −0.4, 4.9) and diastolic BP (1.4 mm Hg, 95% CI: −0.1, 3.0) and greater total area of plaques (1.7 mm2, 95% CI: −6.5, 9.8) compared with exclusive use of electricity or gas stoves. A 1 − ln(µg/m3) increase in PM2.5 exposure was associated with higher systolic (1.5 mm Hg, 95% CI: 0.2, 2.7) and diastolic BP (1.0 mm Hg, 95% CI: 0.4, 1.7) and with greater CIMT (0.02 mm, 95% CI: 0.00, 0.04) and total area of plaques (4.7 mm2, 95% CI: −2.0, 11.5). We did not find associations with arterial stiffness, except for a lower bfPWV (−1.5 m/s, 95% CI: −3.0, −0.0) among users of solid fuel heaters.These findings add to limited evidence that household air pollution is associated with higher BP and with greater CIMT and total plaque area.","container-title":"American Journal of Hypertension","DOI":"10.1093/ajh/hpab141","ISSN":"0895-7061","issue":"2","journalAbbreviation":"American Journal of Hypertension","page":"121-131","source":"Silverchair","title":"Household Air Pollution and Blood Pressure, Vascular Damage, and Subclinical Indicators of Cardiovascular Disease in Older Chinese Adults","volume":"35","author":[{"family":"Kanagasabai","given":"Thirumagal"},{"family":"Xie","given":"Wuxiang"},{"family":"Yan","given":"Li"},{"family":"Zhao","given":"Liancheng"},{"family":"Carter","given":"Ellison"},{"family":"Guo","given":"Dongshuang"},{"family":"Daskalopoulou","given":"Stella S"},{"family":"Chan","given":"Queenie"},{"family":"Elliott","given":"Paul"},{"family":"Ezzati","given":"Majid"},{"family":"Yang","given":"Xudong"},{"family":"Xie","given":"Gaoqiang"},{"family":"Kelly","given":"Frank"},{"family":"Wu","given":"Yangfeng"},{"family":"Baumgartner","given":"Jill"}],"issued":{"date-parts":[["2022",2,1]]}}}],"schema":"https://github.com/citation-style-language/schema/raw/master/csl-citation.json"} </w:instrText>
            </w:r>
            <w:r w:rsidRPr="003F104C">
              <w:rPr>
                <w:rFonts w:ascii="Times New Roman" w:hAnsi="Times New Roman" w:cs="Times New Roman"/>
                <w:sz w:val="22"/>
                <w:szCs w:val="22"/>
              </w:rPr>
              <w:fldChar w:fldCharType="separate"/>
            </w:r>
            <w:r w:rsidRPr="003F104C">
              <w:rPr>
                <w:rFonts w:ascii="Times New Roman" w:hAnsi="Times New Roman" w:cs="Times New Roman"/>
                <w:sz w:val="22"/>
                <w:szCs w:val="22"/>
                <w:vertAlign w:val="superscript"/>
              </w:rPr>
              <w:t>2</w:t>
            </w:r>
            <w:r w:rsidRPr="003F104C">
              <w:rPr>
                <w:rFonts w:ascii="Times New Roman" w:hAnsi="Times New Roman" w:cs="Times New Roman"/>
                <w:sz w:val="22"/>
                <w:szCs w:val="22"/>
              </w:rPr>
              <w:fldChar w:fldCharType="end"/>
            </w:r>
            <w:r w:rsidRPr="003F104C">
              <w:rPr>
                <w:rFonts w:ascii="Times New Roman" w:hAnsi="Times New Roman" w:cs="Times New Roman"/>
                <w:sz w:val="22"/>
                <w:szCs w:val="22"/>
              </w:rPr>
              <w:t xml:space="preserve"> – longitudinal</w:t>
            </w:r>
          </w:p>
          <w:p w14:paraId="4545240B"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 xml:space="preserve">   China (n = 753) </w:t>
            </w:r>
          </w:p>
          <w:p w14:paraId="08849A35"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 xml:space="preserve">   Adult women/men, mean age 62.8 yrs.</w:t>
            </w:r>
          </w:p>
        </w:tc>
        <w:tc>
          <w:tcPr>
            <w:tcW w:w="3330" w:type="dxa"/>
          </w:tcPr>
          <w:p w14:paraId="621C9F6B"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PM</w:t>
            </w:r>
            <w:r w:rsidRPr="003F104C">
              <w:rPr>
                <w:rFonts w:ascii="Times New Roman" w:hAnsi="Times New Roman" w:cs="Times New Roman"/>
                <w:sz w:val="22"/>
                <w:szCs w:val="22"/>
                <w:vertAlign w:val="subscript"/>
              </w:rPr>
              <w:t>2.5</w:t>
            </w:r>
            <w:r w:rsidRPr="003F104C">
              <w:rPr>
                <w:rFonts w:ascii="Times New Roman" w:hAnsi="Times New Roman" w:cs="Times New Roman"/>
                <w:sz w:val="22"/>
                <w:szCs w:val="22"/>
              </w:rPr>
              <w:t>, (Mean, SD) µg/m</w:t>
            </w:r>
            <w:r w:rsidRPr="003F104C">
              <w:rPr>
                <w:rFonts w:ascii="Times New Roman" w:hAnsi="Times New Roman" w:cs="Times New Roman"/>
                <w:sz w:val="22"/>
                <w:szCs w:val="22"/>
                <w:vertAlign w:val="superscript"/>
              </w:rPr>
              <w:t>3</w:t>
            </w:r>
          </w:p>
          <w:p w14:paraId="7F1CC69A"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 xml:space="preserve">   Yearly exposure: 97.5 (79.2)</w:t>
            </w:r>
          </w:p>
        </w:tc>
        <w:tc>
          <w:tcPr>
            <w:tcW w:w="3060" w:type="dxa"/>
          </w:tcPr>
          <w:p w14:paraId="0DFBF005" w14:textId="77777777" w:rsidR="003A1FDD" w:rsidRPr="003F104C" w:rsidRDefault="003A1FDD" w:rsidP="00700D75">
            <w:pPr>
              <w:jc w:val="both"/>
              <w:rPr>
                <w:rFonts w:ascii="Times New Roman" w:hAnsi="Times New Roman" w:cs="Times New Roman"/>
                <w:sz w:val="22"/>
                <w:szCs w:val="22"/>
              </w:rPr>
            </w:pPr>
            <w:r w:rsidRPr="003F104C">
              <w:rPr>
                <w:rFonts w:ascii="Times New Roman" w:hAnsi="Times New Roman" w:cs="Times New Roman"/>
                <w:sz w:val="22"/>
                <w:szCs w:val="22"/>
              </w:rPr>
              <w:t>SBP (Mean, SD) mmHg</w:t>
            </w:r>
          </w:p>
          <w:p w14:paraId="15339CDA"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 xml:space="preserve">   138.9 (165) – 125.9 (16.2)</w:t>
            </w:r>
          </w:p>
          <w:p w14:paraId="78151109" w14:textId="77777777" w:rsidR="003A1FDD" w:rsidRPr="003F104C" w:rsidRDefault="003A1FDD" w:rsidP="00700D75">
            <w:pPr>
              <w:jc w:val="both"/>
              <w:rPr>
                <w:rFonts w:ascii="Times New Roman" w:hAnsi="Times New Roman" w:cs="Times New Roman"/>
                <w:sz w:val="22"/>
                <w:szCs w:val="22"/>
              </w:rPr>
            </w:pPr>
            <w:r w:rsidRPr="003F104C">
              <w:rPr>
                <w:rFonts w:ascii="Times New Roman" w:hAnsi="Times New Roman" w:cs="Times New Roman"/>
                <w:sz w:val="22"/>
                <w:szCs w:val="22"/>
              </w:rPr>
              <w:t>DBP (Mean, SD) mmHg</w:t>
            </w:r>
          </w:p>
          <w:p w14:paraId="5B3B8F2A"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 xml:space="preserve">    70.7 (9.7) – 79.1 (10.7)</w:t>
            </w:r>
          </w:p>
        </w:tc>
        <w:tc>
          <w:tcPr>
            <w:tcW w:w="4220" w:type="dxa"/>
          </w:tcPr>
          <w:p w14:paraId="16F012B4"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A 1-ln-µg/m</w:t>
            </w:r>
            <w:r w:rsidRPr="003F104C">
              <w:rPr>
                <w:rFonts w:ascii="Times New Roman" w:hAnsi="Times New Roman" w:cs="Times New Roman"/>
                <w:sz w:val="22"/>
                <w:szCs w:val="22"/>
                <w:vertAlign w:val="superscript"/>
              </w:rPr>
              <w:t>3</w:t>
            </w:r>
            <w:r w:rsidRPr="003F104C">
              <w:rPr>
                <w:rFonts w:ascii="Times New Roman" w:hAnsi="Times New Roman" w:cs="Times New Roman"/>
                <w:sz w:val="22"/>
                <w:szCs w:val="22"/>
              </w:rPr>
              <w:t xml:space="preserve"> increase in PM</w:t>
            </w:r>
            <w:r w:rsidRPr="003F104C">
              <w:rPr>
                <w:rFonts w:ascii="Times New Roman" w:hAnsi="Times New Roman" w:cs="Times New Roman"/>
                <w:sz w:val="22"/>
                <w:szCs w:val="22"/>
                <w:vertAlign w:val="subscript"/>
              </w:rPr>
              <w:t>2.5</w:t>
            </w:r>
            <w:r w:rsidRPr="003F104C">
              <w:rPr>
                <w:rFonts w:ascii="Times New Roman" w:hAnsi="Times New Roman" w:cs="Times New Roman"/>
                <w:sz w:val="22"/>
                <w:szCs w:val="22"/>
              </w:rPr>
              <w:t xml:space="preserve"> exposure was associated with 1.5 (95% CI: 0.2, 2.7) mmHg SBP and 1.0 (95% CI: 0.4, 1.7) mmHg DBP. </w:t>
            </w:r>
          </w:p>
        </w:tc>
      </w:tr>
      <w:tr w:rsidR="003A1FDD" w:rsidRPr="003F104C" w14:paraId="176EE36F" w14:textId="77777777" w:rsidTr="00700D75">
        <w:tc>
          <w:tcPr>
            <w:tcW w:w="3780" w:type="dxa"/>
          </w:tcPr>
          <w:p w14:paraId="0DFB2561"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CHAP</w:t>
            </w:r>
            <w:r w:rsidRPr="003F104C">
              <w:rPr>
                <w:rFonts w:ascii="Times New Roman" w:hAnsi="Times New Roman" w:cs="Times New Roman"/>
                <w:sz w:val="22"/>
                <w:szCs w:val="22"/>
              </w:rPr>
              <w:fldChar w:fldCharType="begin"/>
            </w:r>
            <w:r w:rsidRPr="003F104C">
              <w:rPr>
                <w:rFonts w:ascii="Times New Roman" w:hAnsi="Times New Roman" w:cs="Times New Roman"/>
                <w:sz w:val="22"/>
                <w:szCs w:val="22"/>
              </w:rPr>
              <w:instrText xml:space="preserve"> ADDIN ZOTERO_ITEM CSL_CITATION {"citationID":"U5M2gXHU","properties":{"formattedCitation":"\\super 3\\nosupersub{}","plainCitation":"3","noteIndex":0},"citationItems":[{"id":6485,"uris":["http://zotero.org/users/5407343/items/T9Z9RTWI"],"itemData":{"id":6485,"type":"article-journal","abstract":"Rationale: Approximately 40% of people worldwide are exposed to household air pollution (HAP) from the burning of biomass fuels. Previous efforts to document health benefits of HAP mitigation have been stymied by an inability to lower emissions to target levels.\n\nObjectives: We sought to determine if a household air pollution intervention with liquefied petroleum gas (LPG) improved cardiopulmonary health outcomes in adult women living in a resource-poor setting in Peru.\n\nMethods: We conducted a randomized controlled field trial in 180 women aged 25–64 years living in rural Puno, Peru. Intervention women received an LPG stove, continuous fuel delivery for 1 year, education, and behavioral messaging, whereas control women were asked to continue their usual cooking practices. We assessed for stove use adherence using temperature loggers installed in both LPG and biomass stoves of intervention households.\n\nMeasurements and Main Results: We measured blood pressure, peak expiratory flow (PEF), and respiratory symptoms using the St. George’s Respiratory Questionnaire at baseline and at 3–4 visits after randomization. Intervention women used their LPG stove exclusively for 98% of days. We did not find differences in average postrandomization systolic blood pressure (intervention – control 0.7 mm Hg; 95% confidence interval, −2.1 to 3.4), diastolic blood pressure (0.3 mm Hg; −1.5 to 2.0), prebronchodilator peak expiratory flow/height2 (0.14 L/s/m2; −0.02 to 0.29), postbronchodilator peak expiratory flow/height2 (0.11 L/s/m2; −0.05 to 0.27), or St. George’s Respiratory Questionnaire total score (−1.4; −3.9 to 1.2) over 1 year in intention-to-treat analysis. There were no reported harms related to the intervention.\n\nConclusions: We did not find evidence of a difference in blood pressure, lung function, or respiratory symptoms during the year-long intervention with LPG.\n\nClinical trial registered with www.clinicaltrials.gov (NCT02994680).","container-title":"American Journal of Respiratory and Critical Care Medicine","DOI":"10.1164/rccm.202006-2319OC","ISSN":"1073-449X","issue":"11","journalAbbreviation":"Am J Respir Crit Care Med","note":"publisher: American Thoracic Society - AJRCCM","page":"1386-1397","source":"atsjournals.org (Atypon)","title":"Effects of a Household Air Pollution Intervention with Liquefied Petroleum Gas on Cardiopulmonary Outcomes in Peru. A Randomized Controlled Trial","volume":"203","author":[{"family":"Checkley","given":"William"},{"family":"Williams","given":"Kendra N."},{"family":"Kephart","given":"Josiah L."},{"family":"Fandiño-Del-Rio","given":"Magdalena"},{"family":"Steenland","given":"N. Kyle"},{"family":"Gonzales","given":"Gustavo F."},{"family":"Naeher","given":"Luke P."},{"family":"Harvey","given":"Steven A."},{"family":"Moulton","given":"Lawrence H."},{"family":"Davila-Roman","given":"Victor G."},{"family":"Goodman","given":"Dina"},{"family":"Tarazona-Meza","given":"Carla"},{"family":"Miele","given":"Catherine H."},{"family":"Simkovich","given":"Suzanne"},{"family":"Chiang","given":"Marilu"},{"family":"Chartier","given":"Ryan T."},{"family":"Koehler","given":"Kirsten"}],"issued":{"date-parts":[["2021",6]]}}}],"schema":"https://github.com/citation-style-language/schema/raw/master/csl-citation.json"} </w:instrText>
            </w:r>
            <w:r w:rsidRPr="003F104C">
              <w:rPr>
                <w:rFonts w:ascii="Times New Roman" w:hAnsi="Times New Roman" w:cs="Times New Roman"/>
                <w:sz w:val="22"/>
                <w:szCs w:val="22"/>
              </w:rPr>
              <w:fldChar w:fldCharType="separate"/>
            </w:r>
            <w:r w:rsidRPr="003F104C">
              <w:rPr>
                <w:rFonts w:ascii="Times New Roman" w:hAnsi="Times New Roman" w:cs="Times New Roman"/>
                <w:sz w:val="22"/>
                <w:szCs w:val="22"/>
                <w:vertAlign w:val="superscript"/>
              </w:rPr>
              <w:t>3</w:t>
            </w:r>
            <w:r w:rsidRPr="003F104C">
              <w:rPr>
                <w:rFonts w:ascii="Times New Roman" w:hAnsi="Times New Roman" w:cs="Times New Roman"/>
                <w:sz w:val="22"/>
                <w:szCs w:val="22"/>
              </w:rPr>
              <w:fldChar w:fldCharType="end"/>
            </w:r>
            <w:r w:rsidRPr="003F104C">
              <w:rPr>
                <w:rFonts w:ascii="Times New Roman" w:hAnsi="Times New Roman" w:cs="Times New Roman"/>
                <w:sz w:val="22"/>
                <w:szCs w:val="22"/>
              </w:rPr>
              <w:t xml:space="preserve"> – longitudinal </w:t>
            </w:r>
          </w:p>
          <w:p w14:paraId="76D5AD7C"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 xml:space="preserve">   Peru (n = 180) </w:t>
            </w:r>
          </w:p>
          <w:p w14:paraId="7E6D7789"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 xml:space="preserve">   Adult women, mean age 48 yrs.</w:t>
            </w:r>
          </w:p>
        </w:tc>
        <w:tc>
          <w:tcPr>
            <w:tcW w:w="3330" w:type="dxa"/>
          </w:tcPr>
          <w:p w14:paraId="488FCEF6"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PM</w:t>
            </w:r>
            <w:r w:rsidRPr="003F104C">
              <w:rPr>
                <w:rFonts w:ascii="Times New Roman" w:hAnsi="Times New Roman" w:cs="Times New Roman"/>
                <w:sz w:val="22"/>
                <w:szCs w:val="22"/>
                <w:vertAlign w:val="subscript"/>
              </w:rPr>
              <w:t>2.5</w:t>
            </w:r>
            <w:r w:rsidRPr="003F104C">
              <w:rPr>
                <w:rFonts w:ascii="Times New Roman" w:hAnsi="Times New Roman" w:cs="Times New Roman"/>
                <w:sz w:val="22"/>
                <w:szCs w:val="22"/>
              </w:rPr>
              <w:t>, Mean, (SD) µg/m</w:t>
            </w:r>
            <w:r w:rsidRPr="003F104C">
              <w:rPr>
                <w:rFonts w:ascii="Times New Roman" w:hAnsi="Times New Roman" w:cs="Times New Roman"/>
                <w:sz w:val="22"/>
                <w:szCs w:val="22"/>
                <w:vertAlign w:val="superscript"/>
              </w:rPr>
              <w:t>3</w:t>
            </w:r>
          </w:p>
          <w:p w14:paraId="50038783"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 xml:space="preserve">   Control: 126 (214)</w:t>
            </w:r>
          </w:p>
          <w:p w14:paraId="327285C1"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 xml:space="preserve">   Intervention: 104 (100)</w:t>
            </w:r>
          </w:p>
          <w:p w14:paraId="6E821CCB"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BC, Mean (SD) µg/m</w:t>
            </w:r>
            <w:r w:rsidRPr="003F104C">
              <w:rPr>
                <w:rFonts w:ascii="Times New Roman" w:hAnsi="Times New Roman" w:cs="Times New Roman"/>
                <w:sz w:val="22"/>
                <w:szCs w:val="22"/>
                <w:vertAlign w:val="superscript"/>
              </w:rPr>
              <w:t>3</w:t>
            </w:r>
          </w:p>
          <w:p w14:paraId="1097963A"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 xml:space="preserve">   Control:  19 (17)</w:t>
            </w:r>
          </w:p>
          <w:p w14:paraId="226AF9ED"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 xml:space="preserve">   Intervention: 21 (22)</w:t>
            </w:r>
          </w:p>
          <w:p w14:paraId="7D02BE2E"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CO, Mean (SD) ppm</w:t>
            </w:r>
          </w:p>
          <w:p w14:paraId="6D46D6AE"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 xml:space="preserve">   Control: 6.6 (8.2)</w:t>
            </w:r>
          </w:p>
          <w:p w14:paraId="51A6C7AC"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 xml:space="preserve">   Intervention: 7.1 (8.4)</w:t>
            </w:r>
          </w:p>
        </w:tc>
        <w:tc>
          <w:tcPr>
            <w:tcW w:w="3060" w:type="dxa"/>
          </w:tcPr>
          <w:p w14:paraId="0646F212" w14:textId="77777777" w:rsidR="003A1FDD" w:rsidRPr="003F104C" w:rsidRDefault="003A1FDD" w:rsidP="00700D75">
            <w:pPr>
              <w:jc w:val="both"/>
              <w:rPr>
                <w:rFonts w:ascii="Times New Roman" w:hAnsi="Times New Roman" w:cs="Times New Roman"/>
                <w:sz w:val="22"/>
                <w:szCs w:val="22"/>
              </w:rPr>
            </w:pPr>
            <w:r w:rsidRPr="003F104C">
              <w:rPr>
                <w:rFonts w:ascii="Times New Roman" w:hAnsi="Times New Roman" w:cs="Times New Roman"/>
                <w:sz w:val="22"/>
                <w:szCs w:val="22"/>
              </w:rPr>
              <w:t>SBP (Mean, SD) mmHg</w:t>
            </w:r>
          </w:p>
          <w:p w14:paraId="6AC1552F"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 xml:space="preserve">   Control: 102.3 (11)</w:t>
            </w:r>
          </w:p>
          <w:p w14:paraId="15EDD234"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 xml:space="preserve">   Intervention: 100.4 (11.9)</w:t>
            </w:r>
          </w:p>
          <w:p w14:paraId="5FA5DE78" w14:textId="77777777" w:rsidR="003A1FDD" w:rsidRPr="003F104C" w:rsidRDefault="003A1FDD" w:rsidP="00700D75">
            <w:pPr>
              <w:jc w:val="both"/>
              <w:rPr>
                <w:rFonts w:ascii="Times New Roman" w:hAnsi="Times New Roman" w:cs="Times New Roman"/>
                <w:sz w:val="22"/>
                <w:szCs w:val="22"/>
              </w:rPr>
            </w:pPr>
            <w:r w:rsidRPr="003F104C">
              <w:rPr>
                <w:rFonts w:ascii="Times New Roman" w:hAnsi="Times New Roman" w:cs="Times New Roman"/>
                <w:sz w:val="22"/>
                <w:szCs w:val="22"/>
              </w:rPr>
              <w:t>DBP (Mean, SD) mmHg</w:t>
            </w:r>
          </w:p>
          <w:p w14:paraId="795489AA" w14:textId="77777777" w:rsidR="003A1FDD" w:rsidRPr="003F104C" w:rsidRDefault="003A1FDD" w:rsidP="00700D75">
            <w:pPr>
              <w:jc w:val="both"/>
              <w:rPr>
                <w:rFonts w:ascii="Times New Roman" w:hAnsi="Times New Roman" w:cs="Times New Roman"/>
                <w:sz w:val="22"/>
                <w:szCs w:val="22"/>
              </w:rPr>
            </w:pPr>
            <w:r w:rsidRPr="003F104C">
              <w:rPr>
                <w:rFonts w:ascii="Times New Roman" w:hAnsi="Times New Roman" w:cs="Times New Roman"/>
                <w:sz w:val="22"/>
                <w:szCs w:val="22"/>
              </w:rPr>
              <w:t xml:space="preserve">   Control: 68.1 (8.3)</w:t>
            </w:r>
          </w:p>
          <w:p w14:paraId="3B324A6D" w14:textId="77777777" w:rsidR="003A1FDD" w:rsidRPr="003F104C" w:rsidRDefault="003A1FDD" w:rsidP="00700D75">
            <w:pPr>
              <w:jc w:val="both"/>
              <w:rPr>
                <w:rFonts w:ascii="Times New Roman" w:hAnsi="Times New Roman" w:cs="Times New Roman"/>
                <w:sz w:val="22"/>
                <w:szCs w:val="22"/>
              </w:rPr>
            </w:pPr>
            <w:r w:rsidRPr="003F104C">
              <w:rPr>
                <w:rFonts w:ascii="Times New Roman" w:hAnsi="Times New Roman" w:cs="Times New Roman"/>
                <w:sz w:val="22"/>
                <w:szCs w:val="22"/>
              </w:rPr>
              <w:t xml:space="preserve">   Intervention: 67.7 (8.7)</w:t>
            </w:r>
          </w:p>
          <w:p w14:paraId="135E0141" w14:textId="77777777" w:rsidR="003A1FDD" w:rsidRPr="003F104C" w:rsidRDefault="003A1FDD" w:rsidP="00700D75">
            <w:pPr>
              <w:rPr>
                <w:rFonts w:ascii="Times New Roman" w:hAnsi="Times New Roman" w:cs="Times New Roman"/>
                <w:sz w:val="22"/>
                <w:szCs w:val="22"/>
              </w:rPr>
            </w:pPr>
          </w:p>
          <w:p w14:paraId="1862E34C" w14:textId="77777777" w:rsidR="003A1FDD" w:rsidRPr="003F104C" w:rsidRDefault="003A1FDD" w:rsidP="00700D75">
            <w:pPr>
              <w:rPr>
                <w:rFonts w:ascii="Times New Roman" w:hAnsi="Times New Roman" w:cs="Times New Roman"/>
                <w:sz w:val="22"/>
                <w:szCs w:val="22"/>
              </w:rPr>
            </w:pPr>
          </w:p>
        </w:tc>
        <w:tc>
          <w:tcPr>
            <w:tcW w:w="4220" w:type="dxa"/>
          </w:tcPr>
          <w:p w14:paraId="24B6956E"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 xml:space="preserve">No consistent exposure-response relationships between PM/BC/CO and BP. </w:t>
            </w:r>
          </w:p>
          <w:p w14:paraId="0B8F66FE" w14:textId="77777777" w:rsidR="003A1FDD" w:rsidRPr="003F104C" w:rsidRDefault="003A1FDD" w:rsidP="00700D75">
            <w:pPr>
              <w:rPr>
                <w:rFonts w:ascii="Times New Roman" w:hAnsi="Times New Roman" w:cs="Times New Roman"/>
                <w:sz w:val="22"/>
                <w:szCs w:val="22"/>
              </w:rPr>
            </w:pPr>
          </w:p>
        </w:tc>
      </w:tr>
      <w:tr w:rsidR="003A1FDD" w:rsidRPr="003F104C" w14:paraId="0A61D360" w14:textId="77777777" w:rsidTr="00700D75">
        <w:tc>
          <w:tcPr>
            <w:tcW w:w="3780" w:type="dxa"/>
          </w:tcPr>
          <w:p w14:paraId="1417E5E7"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Young et al. (2018)</w:t>
            </w:r>
            <w:r w:rsidRPr="003F104C">
              <w:rPr>
                <w:rFonts w:ascii="Times New Roman" w:hAnsi="Times New Roman" w:cs="Times New Roman"/>
                <w:sz w:val="22"/>
                <w:szCs w:val="22"/>
              </w:rPr>
              <w:fldChar w:fldCharType="begin"/>
            </w:r>
            <w:r w:rsidRPr="003F104C">
              <w:rPr>
                <w:rFonts w:ascii="Times New Roman" w:hAnsi="Times New Roman" w:cs="Times New Roman"/>
                <w:sz w:val="22"/>
                <w:szCs w:val="22"/>
              </w:rPr>
              <w:instrText xml:space="preserve"> ADDIN ZOTERO_ITEM CSL_CITATION {"citationID":"bO0CrWvW","properties":{"formattedCitation":"\\super 4\\nosupersub{}","plainCitation":"4","noteIndex":0},"citationItems":[{"id":4792,"uris":["http://zotero.org/groups/2360459/items/EGM9YFTH"],"itemData":{"id":4792,"type":"article-journal","abstract":"Growing evidence links household air pollution exposure from biomass cookstoves with elevated blood pressure. We assessed cross-sectional associations of 24-hour mean concentrations of personal and kitchen fine particulate matter (PM2.5), black carbon (BC), and stove type with blood pressure, adjusting for confounders, among 147 women using traditional or cleaner-burning Justa stoves in Honduras. We investigated effect modification by age and body mass index. Traditional stove users had mean (standard deviation) personal and kitchen 24-hour PM2.5 concentrations of 126 μg/m3 (77) and 360 μg/m3 (374), while Justa stove users’ exposures were 66 μg/m3 (38) and 137 μg/m3 (194), respectively. BC concentrations were similarly lower among Justa stove users. Adjusted mean systolic blood pressure was 2.5 mm Hg higher (95% CI, 0.7-4.3) per unit increase in natural log-transformed kitchen PM2.5 concentration; results were stronger among women of 40 years or older (5.2 mm Hg increase, 95% CI, 2.3-8.1). Adjusted odds of borderline high and high blood pressure (categorized) were also elevated (odds ratio = 1.5, 95% CI, 1.0-2.3). Some results included null values and are suggestive. Results suggest that reduced household air pollution, even when concentrations exceed air quality guidelines, may help lower cardiovascular disease risk, particularly among older subgroups.","container-title":"Indoor Air","DOI":"10.1111/ina.12507","ISSN":"1600-0668","issue":"1","language":"en","license":"© 2018 John Wiley &amp; Sons A/S. Published by John Wiley &amp; Sons Ltd","note":"_eprint: https://onlinelibrary.wiley.com/doi/pdf/10.1111/ina.12507","page":"130-142","source":"Wiley Online Library","title":"Exposure to household air pollution from biomass cookstoves and blood pressure among women in rural Honduras: A cross-sectional study","title-short":"Exposure to household air pollution from biomass cookstoves and blood pressure among women in rural Honduras","volume":"29","author":[{"family":"Young","given":"Bonnie N."},{"family":"Clark","given":"Maggie L."},{"family":"Rajkumar","given":"Sarah"},{"family":"Benka‐Coker","given":"Megan L."},{"family":"Bachand","given":"Annette"},{"family":"Brook","given":"Robert D."},{"family":"Nelson","given":"Tracy L."},{"family":"Volckens","given":"John"},{"family":"Reynolds","given":"Stephen J."},{"family":"L'Orange","given":"Christian"},{"family":"Good","given":"Nicholas"},{"family":"Koehler","given":"Kirsten"},{"family":"Africano","given":"Sebastian"},{"family":"Pinel","given":"Anibal B. Osorto"},{"family":"Peel","given":"Jennifer L."}],"issued":{"date-parts":[["2019"]]}}}],"schema":"https://github.com/citation-style-language/schema/raw/master/csl-citation.json"} </w:instrText>
            </w:r>
            <w:r w:rsidRPr="003F104C">
              <w:rPr>
                <w:rFonts w:ascii="Times New Roman" w:hAnsi="Times New Roman" w:cs="Times New Roman"/>
                <w:sz w:val="22"/>
                <w:szCs w:val="22"/>
              </w:rPr>
              <w:fldChar w:fldCharType="separate"/>
            </w:r>
            <w:r w:rsidRPr="003F104C">
              <w:rPr>
                <w:rFonts w:ascii="Times New Roman" w:hAnsi="Times New Roman" w:cs="Times New Roman"/>
                <w:sz w:val="22"/>
                <w:szCs w:val="22"/>
                <w:vertAlign w:val="superscript"/>
              </w:rPr>
              <w:t>4</w:t>
            </w:r>
            <w:r w:rsidRPr="003F104C">
              <w:rPr>
                <w:rFonts w:ascii="Times New Roman" w:hAnsi="Times New Roman" w:cs="Times New Roman"/>
                <w:sz w:val="22"/>
                <w:szCs w:val="22"/>
              </w:rPr>
              <w:fldChar w:fldCharType="end"/>
            </w:r>
            <w:r w:rsidRPr="003F104C">
              <w:rPr>
                <w:rFonts w:ascii="Times New Roman" w:hAnsi="Times New Roman" w:cs="Times New Roman"/>
                <w:sz w:val="22"/>
                <w:szCs w:val="22"/>
              </w:rPr>
              <w:t xml:space="preserve"> – cross-sectional</w:t>
            </w:r>
          </w:p>
          <w:p w14:paraId="73DB9AD1"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 xml:space="preserve">   Honduras (n = 147)  </w:t>
            </w:r>
          </w:p>
          <w:p w14:paraId="4ACF4434"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 xml:space="preserve">   Adult women, mean age 37.0 yrs. </w:t>
            </w:r>
          </w:p>
        </w:tc>
        <w:tc>
          <w:tcPr>
            <w:tcW w:w="3330" w:type="dxa"/>
          </w:tcPr>
          <w:p w14:paraId="0C785789"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PM</w:t>
            </w:r>
            <w:r w:rsidRPr="003F104C">
              <w:rPr>
                <w:rFonts w:ascii="Times New Roman" w:hAnsi="Times New Roman" w:cs="Times New Roman"/>
                <w:sz w:val="22"/>
                <w:szCs w:val="22"/>
                <w:vertAlign w:val="subscript"/>
              </w:rPr>
              <w:t>2.5</w:t>
            </w:r>
            <w:r w:rsidRPr="003F104C">
              <w:rPr>
                <w:rFonts w:ascii="Times New Roman" w:hAnsi="Times New Roman" w:cs="Times New Roman"/>
                <w:sz w:val="22"/>
                <w:szCs w:val="22"/>
              </w:rPr>
              <w:t>, Mean (SD) µg/m</w:t>
            </w:r>
            <w:r w:rsidRPr="003F104C">
              <w:rPr>
                <w:rFonts w:ascii="Times New Roman" w:hAnsi="Times New Roman" w:cs="Times New Roman"/>
                <w:sz w:val="22"/>
                <w:szCs w:val="22"/>
                <w:vertAlign w:val="superscript"/>
              </w:rPr>
              <w:t>3</w:t>
            </w:r>
          </w:p>
          <w:p w14:paraId="7FC2D1AC"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 xml:space="preserve">   Overall: 101 (70)</w:t>
            </w:r>
          </w:p>
          <w:p w14:paraId="6FF2A872"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 xml:space="preserve">   Traditional stoves: 126 (77)</w:t>
            </w:r>
          </w:p>
          <w:p w14:paraId="4B350C15"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 xml:space="preserve">   </w:t>
            </w:r>
            <w:r w:rsidRPr="003F104C">
              <w:rPr>
                <w:rFonts w:ascii="Times New Roman" w:hAnsi="Times New Roman" w:cs="Times New Roman"/>
                <w:i/>
                <w:iCs/>
                <w:sz w:val="22"/>
                <w:szCs w:val="22"/>
              </w:rPr>
              <w:t>Justa</w:t>
            </w:r>
            <w:r w:rsidRPr="003F104C">
              <w:rPr>
                <w:rFonts w:ascii="Times New Roman" w:hAnsi="Times New Roman" w:cs="Times New Roman"/>
                <w:sz w:val="22"/>
                <w:szCs w:val="22"/>
              </w:rPr>
              <w:t xml:space="preserve"> stoves: 66 (38)</w:t>
            </w:r>
          </w:p>
          <w:p w14:paraId="4D1D6668"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BC, Mean (SD) µg/m</w:t>
            </w:r>
            <w:r w:rsidRPr="003F104C">
              <w:rPr>
                <w:rFonts w:ascii="Times New Roman" w:hAnsi="Times New Roman" w:cs="Times New Roman"/>
                <w:sz w:val="22"/>
                <w:szCs w:val="22"/>
                <w:vertAlign w:val="superscript"/>
              </w:rPr>
              <w:t>3</w:t>
            </w:r>
          </w:p>
          <w:p w14:paraId="7BEE8961"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 xml:space="preserve">   Overall: 17 (22)</w:t>
            </w:r>
          </w:p>
          <w:p w14:paraId="09195A22"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 xml:space="preserve">   Traditional stoves: 24 (26)</w:t>
            </w:r>
          </w:p>
          <w:p w14:paraId="2CA382A0"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 xml:space="preserve">   </w:t>
            </w:r>
            <w:r w:rsidRPr="003F104C">
              <w:rPr>
                <w:rFonts w:ascii="Times New Roman" w:hAnsi="Times New Roman" w:cs="Times New Roman"/>
                <w:i/>
                <w:iCs/>
                <w:sz w:val="22"/>
                <w:szCs w:val="22"/>
              </w:rPr>
              <w:t>Justa</w:t>
            </w:r>
            <w:r w:rsidRPr="003F104C">
              <w:rPr>
                <w:rFonts w:ascii="Times New Roman" w:hAnsi="Times New Roman" w:cs="Times New Roman"/>
                <w:sz w:val="22"/>
                <w:szCs w:val="22"/>
              </w:rPr>
              <w:t xml:space="preserve"> stoves: 7 (8)</w:t>
            </w:r>
          </w:p>
        </w:tc>
        <w:tc>
          <w:tcPr>
            <w:tcW w:w="3060" w:type="dxa"/>
          </w:tcPr>
          <w:p w14:paraId="17D6F76A" w14:textId="77777777" w:rsidR="003A1FDD" w:rsidRPr="003F104C" w:rsidRDefault="003A1FDD" w:rsidP="00700D75">
            <w:pPr>
              <w:jc w:val="both"/>
              <w:rPr>
                <w:rFonts w:ascii="Times New Roman" w:hAnsi="Times New Roman" w:cs="Times New Roman"/>
                <w:sz w:val="22"/>
                <w:szCs w:val="22"/>
              </w:rPr>
            </w:pPr>
            <w:r w:rsidRPr="003F104C">
              <w:rPr>
                <w:rFonts w:ascii="Times New Roman" w:hAnsi="Times New Roman" w:cs="Times New Roman"/>
                <w:sz w:val="22"/>
                <w:szCs w:val="22"/>
              </w:rPr>
              <w:t>SBP (Mean, SD) mmHg</w:t>
            </w:r>
          </w:p>
          <w:p w14:paraId="2CDE5555"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 xml:space="preserve">   Overall: 118.3 (12.4)</w:t>
            </w:r>
          </w:p>
          <w:p w14:paraId="687C5DB7"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 xml:space="preserve">   Traditional stoves: 119.9 (11.6)</w:t>
            </w:r>
          </w:p>
          <w:p w14:paraId="06242C65"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 xml:space="preserve">   </w:t>
            </w:r>
            <w:r w:rsidRPr="003F104C">
              <w:rPr>
                <w:rFonts w:ascii="Times New Roman" w:hAnsi="Times New Roman" w:cs="Times New Roman"/>
                <w:i/>
                <w:iCs/>
                <w:sz w:val="22"/>
                <w:szCs w:val="22"/>
              </w:rPr>
              <w:t>Justa</w:t>
            </w:r>
            <w:r w:rsidRPr="003F104C">
              <w:rPr>
                <w:rFonts w:ascii="Times New Roman" w:hAnsi="Times New Roman" w:cs="Times New Roman"/>
                <w:sz w:val="22"/>
                <w:szCs w:val="22"/>
              </w:rPr>
              <w:t xml:space="preserve"> stoves: 116.6 (13.0)</w:t>
            </w:r>
          </w:p>
          <w:p w14:paraId="34C7DC49" w14:textId="77777777" w:rsidR="003A1FDD" w:rsidRPr="003F104C" w:rsidRDefault="003A1FDD" w:rsidP="00700D75">
            <w:pPr>
              <w:jc w:val="both"/>
              <w:rPr>
                <w:rFonts w:ascii="Times New Roman" w:hAnsi="Times New Roman" w:cs="Times New Roman"/>
                <w:sz w:val="22"/>
                <w:szCs w:val="22"/>
              </w:rPr>
            </w:pPr>
            <w:r w:rsidRPr="003F104C">
              <w:rPr>
                <w:rFonts w:ascii="Times New Roman" w:hAnsi="Times New Roman" w:cs="Times New Roman"/>
                <w:sz w:val="22"/>
                <w:szCs w:val="22"/>
              </w:rPr>
              <w:t>DBP (Mean, SD) mmHg</w:t>
            </w:r>
          </w:p>
          <w:p w14:paraId="725A9BD5"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 xml:space="preserve">   Overall: 73.1 (8.7)</w:t>
            </w:r>
          </w:p>
          <w:p w14:paraId="191926E1"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 xml:space="preserve">   Traditional stoves: 73.8 (8.5)</w:t>
            </w:r>
          </w:p>
          <w:p w14:paraId="74F539CF"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 xml:space="preserve">   </w:t>
            </w:r>
            <w:r w:rsidRPr="003F104C">
              <w:rPr>
                <w:rFonts w:ascii="Times New Roman" w:hAnsi="Times New Roman" w:cs="Times New Roman"/>
                <w:i/>
                <w:iCs/>
                <w:sz w:val="22"/>
                <w:szCs w:val="22"/>
              </w:rPr>
              <w:t>Justa</w:t>
            </w:r>
            <w:r w:rsidRPr="003F104C">
              <w:rPr>
                <w:rFonts w:ascii="Times New Roman" w:hAnsi="Times New Roman" w:cs="Times New Roman"/>
                <w:sz w:val="22"/>
                <w:szCs w:val="22"/>
              </w:rPr>
              <w:t xml:space="preserve"> stoves: 72.3 (8.9)</w:t>
            </w:r>
          </w:p>
        </w:tc>
        <w:tc>
          <w:tcPr>
            <w:tcW w:w="4220" w:type="dxa"/>
          </w:tcPr>
          <w:p w14:paraId="7EB7C39D"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A 1-log-µg/m</w:t>
            </w:r>
            <w:r w:rsidRPr="003F104C">
              <w:rPr>
                <w:rFonts w:ascii="Times New Roman" w:hAnsi="Times New Roman" w:cs="Times New Roman"/>
                <w:sz w:val="22"/>
                <w:szCs w:val="22"/>
                <w:vertAlign w:val="superscript"/>
              </w:rPr>
              <w:t>3</w:t>
            </w:r>
            <w:r w:rsidRPr="003F104C">
              <w:rPr>
                <w:rFonts w:ascii="Times New Roman" w:hAnsi="Times New Roman" w:cs="Times New Roman"/>
                <w:sz w:val="22"/>
                <w:szCs w:val="22"/>
              </w:rPr>
              <w:t xml:space="preserve"> increase in personal PM</w:t>
            </w:r>
            <w:r w:rsidRPr="003F104C">
              <w:rPr>
                <w:rFonts w:ascii="Times New Roman" w:hAnsi="Times New Roman" w:cs="Times New Roman"/>
                <w:sz w:val="22"/>
                <w:szCs w:val="22"/>
                <w:vertAlign w:val="subscript"/>
              </w:rPr>
              <w:t>2.5</w:t>
            </w:r>
            <w:r w:rsidRPr="003F104C">
              <w:rPr>
                <w:rFonts w:ascii="Times New Roman" w:hAnsi="Times New Roman" w:cs="Times New Roman"/>
                <w:sz w:val="22"/>
                <w:szCs w:val="22"/>
              </w:rPr>
              <w:t xml:space="preserve"> exposure was associated with 0.8 (95% CI: -2.2, 3.8) mmHg SBP and 0.4 (95% CI: -2.0 to 2.7) mmHg DBP. </w:t>
            </w:r>
          </w:p>
          <w:p w14:paraId="6AD8632E"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A 1-log-µg/m</w:t>
            </w:r>
            <w:r w:rsidRPr="003F104C">
              <w:rPr>
                <w:rFonts w:ascii="Times New Roman" w:hAnsi="Times New Roman" w:cs="Times New Roman"/>
                <w:sz w:val="22"/>
                <w:szCs w:val="22"/>
                <w:vertAlign w:val="superscript"/>
              </w:rPr>
              <w:t>3</w:t>
            </w:r>
            <w:r w:rsidRPr="003F104C">
              <w:rPr>
                <w:rFonts w:ascii="Times New Roman" w:hAnsi="Times New Roman" w:cs="Times New Roman"/>
                <w:sz w:val="22"/>
                <w:szCs w:val="22"/>
              </w:rPr>
              <w:t xml:space="preserve"> increase in personal BC exposure was associated with 0.5 (95% CI: -1.0, 2.0) mmHg SBP and 0.03 (95% CI: -1.2 to 1.2) mmHg DBP.</w:t>
            </w:r>
          </w:p>
        </w:tc>
      </w:tr>
      <w:tr w:rsidR="003A1FDD" w:rsidRPr="003F104C" w14:paraId="14EFE1B1" w14:textId="77777777" w:rsidTr="00700D75">
        <w:tc>
          <w:tcPr>
            <w:tcW w:w="3780" w:type="dxa"/>
          </w:tcPr>
          <w:p w14:paraId="65F6C07F"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Baumgartner et al. (2018)</w:t>
            </w:r>
            <w:r w:rsidRPr="003F104C">
              <w:rPr>
                <w:rFonts w:ascii="Times New Roman" w:hAnsi="Times New Roman" w:cs="Times New Roman"/>
                <w:sz w:val="22"/>
                <w:szCs w:val="22"/>
              </w:rPr>
              <w:fldChar w:fldCharType="begin"/>
            </w:r>
            <w:r w:rsidRPr="003F104C">
              <w:rPr>
                <w:rFonts w:ascii="Times New Roman" w:hAnsi="Times New Roman" w:cs="Times New Roman"/>
                <w:sz w:val="22"/>
                <w:szCs w:val="22"/>
              </w:rPr>
              <w:instrText xml:space="preserve"> ADDIN ZOTERO_ITEM CSL_CITATION {"citationID":"wzE0u7Dx","properties":{"formattedCitation":"\\super 5\\nosupersub{}","plainCitation":"5","noteIndex":0},"citationItems":[{"id":170,"uris":["http://zotero.org/users/5407343/items/LCJNX26H"],"itemData":{"id":170,"type":"article-journal","abstract":"Objective We evaluated the exposure–response associations between personal exposure to air pollution from biomass stoves and multiple vascular and haemodynamic parameters in rural Chinese women.\nMethods We analysed the baseline information from a longitudinal study in southwestern China. Women’s brachial and central blood pressure and pulse pressure, carotid-femoral pulse wave velocity and augmentation index, and their 48-hour personal exposures to fine particulate matter (PM2.5) and black carbon were measured in summer and winter. We evaluated the associations between exposure to air pollution and haemodynamic parameters using mixed-effects regression models adjusted for known cardiovascular risk factors.\nResults Women’s (n=205, ages 27–86 years) exposures to PM2.5 and black carbon ranged from 14 µg/m3 to 1405 µg/m3 and 0.1–121.8 µg/m3, respectively. Among women aged ≥50 years, increased PM2.5 exposure was associated with higher systolic (brachial: 3.5 mm Hg (P=0.05); central: 4.4 mm Hg (P=0.005)) and diastolic blood pressure (central: 1.3 mm Hg (P=0.10)), higher pulse pressure (peripheral: 2.5 mm Hg (P=0.05); central: 2.9 mm Hg (P=0.008)) and lower peripheral–central pulse pressure amplification (−0.007 (P=0.04)). Among younger women, the associations were inconsistent in the direction of effect and not statistically significant. Increased PM2.5 exposure was associated with no difference in pulse wave velocity and modestly higher augmentation index though the CI included zero (1.1%; 95% CI −0.2% to 2.4%). Similar associations were found for black carbon exposure.\nConclusions Exposure to household air pollution was associated with higher blood pressure and central haemodynamics in older Chinese women, with no associations observed with pulse wave velocity.","container-title":"Heart","DOI":"10.1136/heartjnl-2017-312595","ISSN":"1355-6037, 1468-201X","issue":"18","journalAbbreviation":"Heart","language":"en","license":"© Article author(s) (or their employer(s) unless otherwise stated in the text of the article) 2018. All rights reserved. No commercial use is permitted unless otherwise expressly granted.","note":"PMID: 29440184","page":"1515-1521","source":"heart.bmj.com","title":"Household air pollution and measures of blood pressure, arterial stiffness and central haemodynamics","volume":"104","author":[{"family":"Baumgartner","given":"Jill"},{"family":"Carter","given":"Ellison"},{"family":"Schauer","given":"James J."},{"family":"Ezzati","given":"Majid"},{"family":"Daskalopoulou","given":"Stella S."},{"family":"Valois","given":"Marie-France"},{"family":"Shan","given":"Ming"},{"family":"Yang","given":"Xudong"}],"issued":{"date-parts":[["2018",9,1]]}}}],"schema":"https://github.com/citation-style-language/schema/raw/master/csl-citation.json"} </w:instrText>
            </w:r>
            <w:r w:rsidRPr="003F104C">
              <w:rPr>
                <w:rFonts w:ascii="Times New Roman" w:hAnsi="Times New Roman" w:cs="Times New Roman"/>
                <w:sz w:val="22"/>
                <w:szCs w:val="22"/>
              </w:rPr>
              <w:fldChar w:fldCharType="separate"/>
            </w:r>
            <w:r w:rsidRPr="003F104C">
              <w:rPr>
                <w:rFonts w:ascii="Times New Roman" w:hAnsi="Times New Roman" w:cs="Times New Roman"/>
                <w:sz w:val="22"/>
                <w:szCs w:val="22"/>
                <w:vertAlign w:val="superscript"/>
              </w:rPr>
              <w:t>5</w:t>
            </w:r>
            <w:r w:rsidRPr="003F104C">
              <w:rPr>
                <w:rFonts w:ascii="Times New Roman" w:hAnsi="Times New Roman" w:cs="Times New Roman"/>
                <w:sz w:val="22"/>
                <w:szCs w:val="22"/>
              </w:rPr>
              <w:fldChar w:fldCharType="end"/>
            </w:r>
            <w:r w:rsidRPr="003F104C">
              <w:rPr>
                <w:rFonts w:ascii="Times New Roman" w:hAnsi="Times New Roman" w:cs="Times New Roman"/>
                <w:sz w:val="22"/>
                <w:szCs w:val="22"/>
              </w:rPr>
              <w:t xml:space="preserve"> – longitudinal</w:t>
            </w:r>
          </w:p>
          <w:p w14:paraId="4643B1EF"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 xml:space="preserve">   China, Sichuan (n = 205) </w:t>
            </w:r>
          </w:p>
          <w:p w14:paraId="2E0E09F2"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 xml:space="preserve">   Adult women, mean age 51.9 yrs.</w:t>
            </w:r>
          </w:p>
        </w:tc>
        <w:tc>
          <w:tcPr>
            <w:tcW w:w="3330" w:type="dxa"/>
          </w:tcPr>
          <w:p w14:paraId="6BA066DF"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PM</w:t>
            </w:r>
            <w:r w:rsidRPr="003F104C">
              <w:rPr>
                <w:rFonts w:ascii="Times New Roman" w:hAnsi="Times New Roman" w:cs="Times New Roman"/>
                <w:sz w:val="22"/>
                <w:szCs w:val="22"/>
                <w:vertAlign w:val="subscript"/>
              </w:rPr>
              <w:t>2.5</w:t>
            </w:r>
            <w:r w:rsidRPr="003F104C">
              <w:rPr>
                <w:rFonts w:ascii="Times New Roman" w:hAnsi="Times New Roman" w:cs="Times New Roman"/>
                <w:sz w:val="22"/>
                <w:szCs w:val="22"/>
              </w:rPr>
              <w:t>, Mean (SD), Median µg/m</w:t>
            </w:r>
            <w:r w:rsidRPr="003F104C">
              <w:rPr>
                <w:rFonts w:ascii="Times New Roman" w:hAnsi="Times New Roman" w:cs="Times New Roman"/>
                <w:sz w:val="22"/>
                <w:szCs w:val="22"/>
                <w:vertAlign w:val="superscript"/>
              </w:rPr>
              <w:t>3</w:t>
            </w:r>
          </w:p>
          <w:p w14:paraId="039770AD"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 xml:space="preserve">   Winter: 218.5 (202.3), 151.7</w:t>
            </w:r>
          </w:p>
          <w:p w14:paraId="63CA5378"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 xml:space="preserve">   Summer: 101.3 (98.3), 75.5</w:t>
            </w:r>
          </w:p>
          <w:p w14:paraId="63F10C64"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BC, Mean (SD), Median µg/m</w:t>
            </w:r>
            <w:r w:rsidRPr="003F104C">
              <w:rPr>
                <w:rFonts w:ascii="Times New Roman" w:hAnsi="Times New Roman" w:cs="Times New Roman"/>
                <w:sz w:val="22"/>
                <w:szCs w:val="22"/>
                <w:vertAlign w:val="superscript"/>
              </w:rPr>
              <w:t>3</w:t>
            </w:r>
          </w:p>
          <w:p w14:paraId="31754473"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 xml:space="preserve">   Winter:  9.2 (15.2), 4.1   </w:t>
            </w:r>
          </w:p>
          <w:p w14:paraId="7ACFCDBC"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 xml:space="preserve">   Summer: 4.4 (8.6), 2.6</w:t>
            </w:r>
          </w:p>
          <w:p w14:paraId="11149CF6" w14:textId="77777777" w:rsidR="003A1FDD" w:rsidRPr="003F104C" w:rsidRDefault="003A1FDD" w:rsidP="00700D75">
            <w:pPr>
              <w:rPr>
                <w:rFonts w:ascii="Times New Roman" w:hAnsi="Times New Roman" w:cs="Times New Roman"/>
                <w:sz w:val="22"/>
                <w:szCs w:val="22"/>
              </w:rPr>
            </w:pPr>
          </w:p>
        </w:tc>
        <w:tc>
          <w:tcPr>
            <w:tcW w:w="3060" w:type="dxa"/>
          </w:tcPr>
          <w:p w14:paraId="5ED63FFD"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SBP Mean (SD), Median [mmHg]</w:t>
            </w:r>
          </w:p>
          <w:p w14:paraId="5C61B6B5"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 xml:space="preserve">   Winter: 127.2 (18.5), 123.5</w:t>
            </w:r>
          </w:p>
          <w:p w14:paraId="2BAB29E1"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 xml:space="preserve">   Summer: 120.7 (22.2), 114.0</w:t>
            </w:r>
          </w:p>
          <w:p w14:paraId="60725455"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DBP Mean (SD), Median [mmHg]</w:t>
            </w:r>
          </w:p>
          <w:p w14:paraId="1D1A388B"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 xml:space="preserve">   Winter: 77.9 (10.0), 77.5</w:t>
            </w:r>
          </w:p>
          <w:p w14:paraId="11F7E30C"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 xml:space="preserve">   Summer: 73.5 (10.6), 72.0</w:t>
            </w:r>
          </w:p>
          <w:p w14:paraId="6DCDFFD3" w14:textId="77777777" w:rsidR="003A1FDD" w:rsidRPr="003F104C" w:rsidRDefault="003A1FDD" w:rsidP="00700D75">
            <w:pPr>
              <w:rPr>
                <w:rFonts w:ascii="Times New Roman" w:hAnsi="Times New Roman" w:cs="Times New Roman"/>
                <w:sz w:val="22"/>
                <w:szCs w:val="22"/>
              </w:rPr>
            </w:pPr>
          </w:p>
        </w:tc>
        <w:tc>
          <w:tcPr>
            <w:tcW w:w="4220" w:type="dxa"/>
          </w:tcPr>
          <w:p w14:paraId="12DC31E6"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lastRenderedPageBreak/>
              <w:t>A 1-ln-µg/m</w:t>
            </w:r>
            <w:r w:rsidRPr="003F104C">
              <w:rPr>
                <w:rFonts w:ascii="Times New Roman" w:hAnsi="Times New Roman" w:cs="Times New Roman"/>
                <w:sz w:val="22"/>
                <w:szCs w:val="22"/>
                <w:vertAlign w:val="superscript"/>
              </w:rPr>
              <w:t xml:space="preserve">3 </w:t>
            </w:r>
            <w:r w:rsidRPr="003F104C">
              <w:rPr>
                <w:rFonts w:ascii="Times New Roman" w:hAnsi="Times New Roman" w:cs="Times New Roman"/>
                <w:sz w:val="22"/>
                <w:szCs w:val="22"/>
              </w:rPr>
              <w:t>increase in PM</w:t>
            </w:r>
            <w:r w:rsidRPr="003F104C">
              <w:rPr>
                <w:rFonts w:ascii="Times New Roman" w:hAnsi="Times New Roman" w:cs="Times New Roman"/>
                <w:sz w:val="22"/>
                <w:szCs w:val="22"/>
                <w:vertAlign w:val="subscript"/>
              </w:rPr>
              <w:t xml:space="preserve">2.5 </w:t>
            </w:r>
            <w:r w:rsidRPr="003F104C">
              <w:rPr>
                <w:rFonts w:ascii="Times New Roman" w:hAnsi="Times New Roman" w:cs="Times New Roman"/>
                <w:sz w:val="22"/>
                <w:szCs w:val="22"/>
              </w:rPr>
              <w:t xml:space="preserve">exposure was associated with higher SBP (brachial: 2.4 mm Hg; central: 2.4 mm Hg) and PP (peripheral: 1.8 mm Hg; central: 1.8 mm Hg), but not DBP. </w:t>
            </w:r>
          </w:p>
          <w:p w14:paraId="2472FBC7"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BC exposure had a similar magnitude of association with SBP and PP as PM</w:t>
            </w:r>
            <w:r w:rsidRPr="003F104C">
              <w:rPr>
                <w:rFonts w:ascii="Times New Roman" w:hAnsi="Times New Roman" w:cs="Times New Roman"/>
                <w:sz w:val="22"/>
                <w:szCs w:val="22"/>
                <w:vertAlign w:val="subscript"/>
              </w:rPr>
              <w:t>2.5</w:t>
            </w:r>
            <w:r w:rsidRPr="003F104C">
              <w:rPr>
                <w:rFonts w:ascii="Times New Roman" w:hAnsi="Times New Roman" w:cs="Times New Roman"/>
                <w:sz w:val="22"/>
                <w:szCs w:val="22"/>
              </w:rPr>
              <w:t> and was also associated with higher DBP.</w:t>
            </w:r>
          </w:p>
          <w:p w14:paraId="6A31D61C"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lastRenderedPageBreak/>
              <w:t>Associations are generally larger in older (&gt;50 yrs.) and in summer.</w:t>
            </w:r>
          </w:p>
        </w:tc>
      </w:tr>
      <w:tr w:rsidR="003A1FDD" w:rsidRPr="003F104C" w14:paraId="3B6E4144" w14:textId="77777777" w:rsidTr="00700D75">
        <w:tc>
          <w:tcPr>
            <w:tcW w:w="3780" w:type="dxa"/>
          </w:tcPr>
          <w:p w14:paraId="51B1FDE5"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lastRenderedPageBreak/>
              <w:t>Baumgartner et al. (2014 and 2011) – longitudinal</w:t>
            </w:r>
          </w:p>
          <w:p w14:paraId="346615AE"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 xml:space="preserve">   China, Yunnan (n = 280)</w:t>
            </w:r>
          </w:p>
          <w:p w14:paraId="4B5A85BC"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 xml:space="preserve">   Adult women, mean age 51.9 yrs.</w:t>
            </w:r>
          </w:p>
          <w:p w14:paraId="6AC948BF" w14:textId="77777777" w:rsidR="003A1FDD" w:rsidRPr="003F104C" w:rsidRDefault="003A1FDD" w:rsidP="00700D75">
            <w:pPr>
              <w:tabs>
                <w:tab w:val="left" w:pos="513"/>
              </w:tabs>
              <w:rPr>
                <w:rFonts w:ascii="Times New Roman" w:hAnsi="Times New Roman" w:cs="Times New Roman"/>
                <w:sz w:val="22"/>
                <w:szCs w:val="22"/>
              </w:rPr>
            </w:pPr>
            <w:r w:rsidRPr="003F104C">
              <w:rPr>
                <w:rFonts w:ascii="Times New Roman" w:hAnsi="Times New Roman" w:cs="Times New Roman"/>
                <w:sz w:val="22"/>
                <w:szCs w:val="22"/>
              </w:rPr>
              <w:tab/>
            </w:r>
          </w:p>
        </w:tc>
        <w:tc>
          <w:tcPr>
            <w:tcW w:w="3330" w:type="dxa"/>
          </w:tcPr>
          <w:p w14:paraId="46F8C438" w14:textId="77777777" w:rsidR="003A1FDD" w:rsidRPr="003F104C" w:rsidRDefault="003A1FDD" w:rsidP="00700D75">
            <w:pPr>
              <w:jc w:val="both"/>
              <w:rPr>
                <w:rFonts w:ascii="Times New Roman" w:hAnsi="Times New Roman" w:cs="Times New Roman"/>
                <w:sz w:val="22"/>
                <w:szCs w:val="22"/>
              </w:rPr>
            </w:pPr>
            <w:r w:rsidRPr="003F104C">
              <w:rPr>
                <w:rFonts w:ascii="Times New Roman" w:hAnsi="Times New Roman" w:cs="Times New Roman"/>
                <w:sz w:val="22"/>
                <w:szCs w:val="22"/>
              </w:rPr>
              <w:t>PM</w:t>
            </w:r>
            <w:r w:rsidRPr="003F104C">
              <w:rPr>
                <w:rFonts w:ascii="Times New Roman" w:hAnsi="Times New Roman" w:cs="Times New Roman"/>
                <w:sz w:val="22"/>
                <w:szCs w:val="22"/>
                <w:vertAlign w:val="subscript"/>
              </w:rPr>
              <w:t>2.5</w:t>
            </w:r>
            <w:r w:rsidRPr="003F104C">
              <w:rPr>
                <w:rFonts w:ascii="Times New Roman" w:hAnsi="Times New Roman" w:cs="Times New Roman"/>
                <w:sz w:val="22"/>
                <w:szCs w:val="22"/>
              </w:rPr>
              <w:t>, GM (95% CI)</w:t>
            </w:r>
          </w:p>
          <w:p w14:paraId="508C6359" w14:textId="77777777" w:rsidR="003A1FDD" w:rsidRPr="003F104C" w:rsidRDefault="003A1FDD" w:rsidP="00700D75">
            <w:pPr>
              <w:jc w:val="both"/>
              <w:rPr>
                <w:rFonts w:ascii="Times New Roman" w:hAnsi="Times New Roman" w:cs="Times New Roman"/>
                <w:sz w:val="22"/>
                <w:szCs w:val="22"/>
              </w:rPr>
            </w:pPr>
            <w:r w:rsidRPr="003F104C">
              <w:rPr>
                <w:rFonts w:ascii="Times New Roman" w:hAnsi="Times New Roman" w:cs="Times New Roman"/>
                <w:sz w:val="22"/>
                <w:szCs w:val="22"/>
              </w:rPr>
              <w:t xml:space="preserve">   Winter: 117 (107, 128)</w:t>
            </w:r>
          </w:p>
          <w:p w14:paraId="34CC205B" w14:textId="77777777" w:rsidR="003A1FDD" w:rsidRPr="003F104C" w:rsidRDefault="003A1FDD" w:rsidP="00700D75">
            <w:pPr>
              <w:jc w:val="both"/>
              <w:rPr>
                <w:rFonts w:ascii="Times New Roman" w:hAnsi="Times New Roman" w:cs="Times New Roman"/>
                <w:sz w:val="22"/>
                <w:szCs w:val="22"/>
              </w:rPr>
            </w:pPr>
            <w:r w:rsidRPr="003F104C">
              <w:rPr>
                <w:rFonts w:ascii="Times New Roman" w:hAnsi="Times New Roman" w:cs="Times New Roman"/>
                <w:sz w:val="22"/>
                <w:szCs w:val="22"/>
              </w:rPr>
              <w:t xml:space="preserve">   Summer: 55 (49-62)</w:t>
            </w:r>
          </w:p>
          <w:p w14:paraId="1602006E"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BC, GM (range)</w:t>
            </w:r>
          </w:p>
          <w:p w14:paraId="65D7265E"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 xml:space="preserve">   Winter: 6 (6, 7)</w:t>
            </w:r>
          </w:p>
          <w:p w14:paraId="09E7DD03"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 xml:space="preserve">   Summer: 4 (4, 4)</w:t>
            </w:r>
          </w:p>
          <w:p w14:paraId="1F166F0B" w14:textId="77777777" w:rsidR="003A1FDD" w:rsidRPr="003F104C" w:rsidRDefault="003A1FDD" w:rsidP="00700D75">
            <w:pPr>
              <w:rPr>
                <w:rFonts w:ascii="Times New Roman" w:hAnsi="Times New Roman" w:cs="Times New Roman"/>
                <w:sz w:val="22"/>
                <w:szCs w:val="22"/>
              </w:rPr>
            </w:pPr>
          </w:p>
        </w:tc>
        <w:tc>
          <w:tcPr>
            <w:tcW w:w="3060" w:type="dxa"/>
          </w:tcPr>
          <w:p w14:paraId="3AAEC041" w14:textId="77777777" w:rsidR="003A1FDD" w:rsidRPr="003F104C" w:rsidRDefault="003A1FDD" w:rsidP="00700D75">
            <w:pPr>
              <w:jc w:val="both"/>
              <w:rPr>
                <w:rFonts w:ascii="Times New Roman" w:hAnsi="Times New Roman" w:cs="Times New Roman"/>
                <w:sz w:val="22"/>
                <w:szCs w:val="22"/>
              </w:rPr>
            </w:pPr>
            <w:r w:rsidRPr="003F104C">
              <w:rPr>
                <w:rFonts w:ascii="Times New Roman" w:hAnsi="Times New Roman" w:cs="Times New Roman"/>
                <w:sz w:val="22"/>
                <w:szCs w:val="22"/>
              </w:rPr>
              <w:t>SBP (Mean, 95% CI) mmHg</w:t>
            </w:r>
          </w:p>
          <w:p w14:paraId="5D124D7C"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 xml:space="preserve">   120 (118, 122)</w:t>
            </w:r>
          </w:p>
          <w:p w14:paraId="22338004" w14:textId="77777777" w:rsidR="003A1FDD" w:rsidRPr="003F104C" w:rsidRDefault="003A1FDD" w:rsidP="00700D75">
            <w:pPr>
              <w:jc w:val="both"/>
              <w:rPr>
                <w:rFonts w:ascii="Times New Roman" w:hAnsi="Times New Roman" w:cs="Times New Roman"/>
                <w:sz w:val="22"/>
                <w:szCs w:val="22"/>
              </w:rPr>
            </w:pPr>
            <w:r w:rsidRPr="003F104C">
              <w:rPr>
                <w:rFonts w:ascii="Times New Roman" w:hAnsi="Times New Roman" w:cs="Times New Roman"/>
                <w:sz w:val="22"/>
                <w:szCs w:val="22"/>
              </w:rPr>
              <w:t>DBP (Mean, 95% CI) mmHg</w:t>
            </w:r>
          </w:p>
          <w:p w14:paraId="2CC2D77F" w14:textId="77777777" w:rsidR="003A1FDD" w:rsidRPr="003F104C" w:rsidRDefault="003A1FDD" w:rsidP="00700D75">
            <w:pPr>
              <w:jc w:val="both"/>
              <w:rPr>
                <w:rFonts w:ascii="Times New Roman" w:hAnsi="Times New Roman" w:cs="Times New Roman"/>
                <w:sz w:val="22"/>
                <w:szCs w:val="22"/>
              </w:rPr>
            </w:pPr>
            <w:r w:rsidRPr="003F104C">
              <w:rPr>
                <w:rFonts w:ascii="Times New Roman" w:hAnsi="Times New Roman" w:cs="Times New Roman"/>
                <w:sz w:val="22"/>
                <w:szCs w:val="22"/>
              </w:rPr>
              <w:t xml:space="preserve">   72 (71, 73)</w:t>
            </w:r>
          </w:p>
        </w:tc>
        <w:tc>
          <w:tcPr>
            <w:tcW w:w="4220" w:type="dxa"/>
          </w:tcPr>
          <w:p w14:paraId="49D1E5E6"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A 1-ln-μg/m</w:t>
            </w:r>
            <w:r w:rsidRPr="003F104C">
              <w:rPr>
                <w:rFonts w:ascii="Times New Roman" w:hAnsi="Times New Roman" w:cs="Times New Roman"/>
                <w:sz w:val="22"/>
                <w:szCs w:val="22"/>
                <w:vertAlign w:val="superscript"/>
              </w:rPr>
              <w:t>3</w:t>
            </w:r>
            <w:r w:rsidRPr="003F104C">
              <w:rPr>
                <w:rFonts w:ascii="Times New Roman" w:hAnsi="Times New Roman" w:cs="Times New Roman"/>
                <w:sz w:val="22"/>
                <w:szCs w:val="22"/>
              </w:rPr>
              <w:t xml:space="preserve"> increase in BC was associated with 4.3 (2.3, 63) mmHg higher SBP and 1.3 (0.2, 2.4) mmHg DBP.</w:t>
            </w:r>
          </w:p>
          <w:p w14:paraId="146D7C54"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A 1-ln-μg/m</w:t>
            </w:r>
            <w:r w:rsidRPr="003F104C">
              <w:rPr>
                <w:rFonts w:ascii="Times New Roman" w:hAnsi="Times New Roman" w:cs="Times New Roman"/>
                <w:sz w:val="22"/>
                <w:szCs w:val="22"/>
                <w:vertAlign w:val="superscript"/>
              </w:rPr>
              <w:t>3</w:t>
            </w:r>
            <w:r w:rsidRPr="003F104C">
              <w:rPr>
                <w:rFonts w:ascii="Times New Roman" w:hAnsi="Times New Roman" w:cs="Times New Roman"/>
                <w:sz w:val="22"/>
                <w:szCs w:val="22"/>
              </w:rPr>
              <w:t xml:space="preserve"> increase in PM</w:t>
            </w:r>
            <w:r w:rsidRPr="003F104C">
              <w:rPr>
                <w:rFonts w:ascii="Times New Roman" w:hAnsi="Times New Roman" w:cs="Times New Roman"/>
                <w:sz w:val="22"/>
                <w:szCs w:val="22"/>
                <w:vertAlign w:val="subscript"/>
              </w:rPr>
              <w:t xml:space="preserve">2.5 </w:t>
            </w:r>
            <w:r w:rsidRPr="003F104C">
              <w:rPr>
                <w:rFonts w:ascii="Times New Roman" w:hAnsi="Times New Roman" w:cs="Times New Roman"/>
                <w:sz w:val="22"/>
                <w:szCs w:val="22"/>
              </w:rPr>
              <w:t>was associated with 2.2 (0.8, 3.6) mmHg higher SBP and 0.5 (-0.3, 1.3) mmHg DBP.</w:t>
            </w:r>
          </w:p>
          <w:p w14:paraId="474758D7"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A 1-ln-μg/m</w:t>
            </w:r>
            <w:r w:rsidRPr="003F104C">
              <w:rPr>
                <w:rFonts w:ascii="Times New Roman" w:hAnsi="Times New Roman" w:cs="Times New Roman"/>
                <w:sz w:val="22"/>
                <w:szCs w:val="22"/>
                <w:vertAlign w:val="superscript"/>
              </w:rPr>
              <w:t>3</w:t>
            </w:r>
            <w:r w:rsidRPr="003F104C">
              <w:rPr>
                <w:rFonts w:ascii="Times New Roman" w:hAnsi="Times New Roman" w:cs="Times New Roman"/>
                <w:sz w:val="22"/>
                <w:szCs w:val="22"/>
              </w:rPr>
              <w:t>increase in BC exposure was associated with a 1.8 mmHg (95% CI, 0 to 3.6) higher SBP in younger women at the sample average, compared with no effect for PM</w:t>
            </w:r>
            <w:r w:rsidRPr="003F104C">
              <w:rPr>
                <w:rFonts w:ascii="Times New Roman" w:hAnsi="Times New Roman" w:cs="Times New Roman"/>
                <w:sz w:val="22"/>
                <w:szCs w:val="22"/>
                <w:vertAlign w:val="subscript"/>
              </w:rPr>
              <w:t>2.5</w:t>
            </w:r>
            <w:r w:rsidRPr="003F104C">
              <w:rPr>
                <w:rFonts w:ascii="Times New Roman" w:hAnsi="Times New Roman" w:cs="Times New Roman"/>
                <w:sz w:val="22"/>
                <w:szCs w:val="22"/>
              </w:rPr>
              <w:t>.</w:t>
            </w:r>
          </w:p>
          <w:p w14:paraId="1727FE09"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Among women&gt;50 y old, a 1-ln-μg/m</w:t>
            </w:r>
            <w:r w:rsidRPr="003F104C">
              <w:rPr>
                <w:rFonts w:ascii="Times New Roman" w:hAnsi="Times New Roman" w:cs="Times New Roman"/>
                <w:sz w:val="22"/>
                <w:szCs w:val="22"/>
                <w:vertAlign w:val="superscript"/>
              </w:rPr>
              <w:t xml:space="preserve">3 </w:t>
            </w:r>
            <w:r w:rsidRPr="003F104C">
              <w:rPr>
                <w:rFonts w:ascii="Times New Roman" w:hAnsi="Times New Roman" w:cs="Times New Roman"/>
                <w:sz w:val="22"/>
                <w:szCs w:val="22"/>
              </w:rPr>
              <w:t>increase in BC was associated with a 7.4 mmHg (95% CI, 4.0 to 10.8) higher SBP and a 2.9 mmHg (95% CI, 1.1 to 4.7) higher DBP.</w:t>
            </w:r>
          </w:p>
          <w:p w14:paraId="74494F25" w14:textId="77777777" w:rsidR="003A1FDD" w:rsidRPr="003F104C" w:rsidRDefault="003A1FDD" w:rsidP="00700D75">
            <w:pPr>
              <w:rPr>
                <w:rFonts w:ascii="Times New Roman" w:hAnsi="Times New Roman" w:cs="Times New Roman"/>
                <w:sz w:val="22"/>
                <w:szCs w:val="22"/>
              </w:rPr>
            </w:pPr>
            <w:r w:rsidRPr="003F104C">
              <w:rPr>
                <w:rFonts w:ascii="Times New Roman" w:hAnsi="Times New Roman" w:cs="Times New Roman"/>
                <w:sz w:val="22"/>
                <w:szCs w:val="22"/>
              </w:rPr>
              <w:t>Among women &gt; 50 years of age, a 1‐log‐μg/m3 increase in PM2.5 exposure was associated with 4.1 mm Hg higher SBP (95% CI, 1.5 to 6.6; p = 0.002) and 1.8 mm Hg higher DBP (95% CI, 0.4 to 3.2; p = 0.01).</w:t>
            </w:r>
          </w:p>
        </w:tc>
      </w:tr>
    </w:tbl>
    <w:p w14:paraId="0FCAAD17" w14:textId="77777777" w:rsidR="003A1FDD" w:rsidRPr="003F104C" w:rsidRDefault="003A1FDD" w:rsidP="003A1FDD">
      <w:pPr>
        <w:jc w:val="both"/>
        <w:rPr>
          <w:rFonts w:ascii="Times New Roman" w:hAnsi="Times New Roman" w:cs="Times New Roman"/>
          <w:sz w:val="22"/>
          <w:szCs w:val="22"/>
        </w:rPr>
      </w:pPr>
    </w:p>
    <w:p w14:paraId="5D1241F3" w14:textId="77777777" w:rsidR="00175C28" w:rsidRPr="003F104C" w:rsidRDefault="00175C28" w:rsidP="003A1FDD">
      <w:pPr>
        <w:jc w:val="both"/>
        <w:rPr>
          <w:rFonts w:ascii="Times New Roman" w:hAnsi="Times New Roman" w:cs="Times New Roman"/>
          <w:sz w:val="22"/>
          <w:szCs w:val="22"/>
        </w:rPr>
        <w:sectPr w:rsidR="00175C28" w:rsidRPr="003F104C" w:rsidSect="00734092">
          <w:pgSz w:w="15840" w:h="12240" w:orient="landscape"/>
          <w:pgMar w:top="720" w:right="720" w:bottom="720" w:left="720" w:header="720" w:footer="720" w:gutter="0"/>
          <w:cols w:space="720"/>
          <w:docGrid w:linePitch="360"/>
        </w:sectPr>
      </w:pPr>
    </w:p>
    <w:p w14:paraId="2078EAEF" w14:textId="77777777" w:rsidR="00175C28" w:rsidRPr="003F104C" w:rsidRDefault="00175C28" w:rsidP="00175C28">
      <w:pPr>
        <w:rPr>
          <w:rFonts w:ascii="Times New Roman" w:hAnsi="Times New Roman" w:cs="Times New Roman"/>
          <w:sz w:val="22"/>
          <w:szCs w:val="22"/>
        </w:rPr>
      </w:pPr>
    </w:p>
    <w:p w14:paraId="59D99CA1" w14:textId="77777777" w:rsidR="00175C28" w:rsidRPr="003F104C" w:rsidRDefault="00175C28" w:rsidP="00175C28">
      <w:pPr>
        <w:rPr>
          <w:rFonts w:ascii="Times New Roman" w:hAnsi="Times New Roman" w:cs="Times New Roman"/>
          <w:sz w:val="22"/>
          <w:szCs w:val="22"/>
        </w:rPr>
      </w:pPr>
    </w:p>
    <w:p w14:paraId="0C5AA31C" w14:textId="77777777" w:rsidR="00175C28" w:rsidRPr="003F104C" w:rsidRDefault="00175C28" w:rsidP="00175C28">
      <w:pPr>
        <w:rPr>
          <w:rFonts w:ascii="Times New Roman" w:hAnsi="Times New Roman" w:cs="Times New Roman"/>
          <w:sz w:val="22"/>
          <w:szCs w:val="22"/>
        </w:rPr>
      </w:pPr>
      <w:r w:rsidRPr="003F104C">
        <w:rPr>
          <w:rFonts w:ascii="Times New Roman" w:hAnsi="Times New Roman" w:cs="Times New Roman"/>
          <w:noProof/>
          <w:sz w:val="22"/>
          <w:szCs w:val="22"/>
        </w:rPr>
        <w:drawing>
          <wp:inline distT="0" distB="0" distL="0" distR="0" wp14:anchorId="40FB0D84" wp14:editId="7A42473C">
            <wp:extent cx="6042337" cy="4134678"/>
            <wp:effectExtent l="0" t="0" r="3175" b="5715"/>
            <wp:docPr id="5" name="Picture 2" descr="A graph of a number of people&#10;&#10;Description automatically generated">
              <a:extLst xmlns:a="http://schemas.openxmlformats.org/drawingml/2006/main">
                <a:ext uri="{FF2B5EF4-FFF2-40B4-BE49-F238E27FC236}">
                  <a16:creationId xmlns:a16="http://schemas.microsoft.com/office/drawing/2014/main" id="{ACA3673D-1FDC-767F-5237-A94AA66EFC2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descr="A graph of a number of people&#10;&#10;Description automatically generated">
                      <a:extLst>
                        <a:ext uri="{FF2B5EF4-FFF2-40B4-BE49-F238E27FC236}">
                          <a16:creationId xmlns:a16="http://schemas.microsoft.com/office/drawing/2014/main" id="{ACA3673D-1FDC-767F-5237-A94AA66EFC2E}"/>
                        </a:ext>
                      </a:extLst>
                    </pic:cNvPr>
                    <pic:cNvPicPr>
                      <a:picLocks noChangeAspect="1"/>
                    </pic:cNvPicPr>
                  </pic:nvPicPr>
                  <pic:blipFill rotWithShape="1">
                    <a:blip r:embed="rId11"/>
                    <a:srcRect b="4147"/>
                    <a:stretch/>
                  </pic:blipFill>
                  <pic:spPr bwMode="auto">
                    <a:xfrm>
                      <a:off x="0" y="0"/>
                      <a:ext cx="6136118" cy="4198851"/>
                    </a:xfrm>
                    <a:prstGeom prst="rect">
                      <a:avLst/>
                    </a:prstGeom>
                    <a:ln>
                      <a:noFill/>
                    </a:ln>
                    <a:extLst>
                      <a:ext uri="{53640926-AAD7-44D8-BBD7-CCE9431645EC}">
                        <a14:shadowObscured xmlns:a14="http://schemas.microsoft.com/office/drawing/2010/main"/>
                      </a:ext>
                    </a:extLst>
                  </pic:spPr>
                </pic:pic>
              </a:graphicData>
            </a:graphic>
          </wp:inline>
        </w:drawing>
      </w:r>
    </w:p>
    <w:p w14:paraId="0C301BC1" w14:textId="77777777" w:rsidR="00175C28" w:rsidRPr="003F104C" w:rsidRDefault="00175C28" w:rsidP="00175C28">
      <w:pPr>
        <w:rPr>
          <w:rFonts w:ascii="Times New Roman" w:hAnsi="Times New Roman" w:cs="Times New Roman"/>
          <w:b/>
          <w:bCs/>
          <w:sz w:val="22"/>
          <w:szCs w:val="22"/>
        </w:rPr>
      </w:pPr>
      <w:bookmarkStart w:id="11" w:name="_Toc203362296"/>
      <w:bookmarkStart w:id="12" w:name="_Toc167193124"/>
      <w:r w:rsidRPr="003F104C">
        <w:rPr>
          <w:rStyle w:val="Heading1Char"/>
        </w:rPr>
        <w:t>Figure S1. Line plot of SBP and DBP by study arm and visit.</w:t>
      </w:r>
      <w:bookmarkEnd w:id="11"/>
      <w:r w:rsidRPr="003F104C">
        <w:rPr>
          <w:rStyle w:val="Heading1Char"/>
        </w:rPr>
        <w:t xml:space="preserve"> </w:t>
      </w:r>
      <w:r w:rsidRPr="003F104C">
        <w:rPr>
          <w:rFonts w:ascii="Times New Roman" w:hAnsi="Times New Roman" w:cs="Times New Roman"/>
          <w:sz w:val="22"/>
          <w:szCs w:val="22"/>
        </w:rPr>
        <w:t>Dots indicate mean and error bars indicate one SD.</w:t>
      </w:r>
      <w:bookmarkEnd w:id="12"/>
    </w:p>
    <w:p w14:paraId="2CA55F88" w14:textId="344C61B5" w:rsidR="00175C28" w:rsidRPr="003F104C" w:rsidRDefault="00175C28" w:rsidP="00175C28">
      <w:pPr>
        <w:rPr>
          <w:rFonts w:ascii="Times New Roman" w:hAnsi="Times New Roman" w:cs="Times New Roman"/>
          <w:i/>
          <w:iCs/>
          <w:sz w:val="22"/>
          <w:szCs w:val="22"/>
        </w:rPr>
      </w:pPr>
    </w:p>
    <w:p w14:paraId="5F4EA285" w14:textId="77777777" w:rsidR="00175C28" w:rsidRPr="003F104C" w:rsidRDefault="00175C28" w:rsidP="00175C28">
      <w:pPr>
        <w:rPr>
          <w:rFonts w:ascii="Times New Roman" w:hAnsi="Times New Roman" w:cs="Times New Roman"/>
          <w:i/>
          <w:iCs/>
          <w:sz w:val="22"/>
          <w:szCs w:val="22"/>
        </w:rPr>
      </w:pPr>
    </w:p>
    <w:p w14:paraId="66BDB868" w14:textId="77777777" w:rsidR="00175C28" w:rsidRPr="003F104C" w:rsidRDefault="00175C28" w:rsidP="00175C28">
      <w:pPr>
        <w:jc w:val="center"/>
        <w:rPr>
          <w:rFonts w:ascii="Times New Roman" w:hAnsi="Times New Roman" w:cs="Times New Roman"/>
          <w:sz w:val="22"/>
          <w:szCs w:val="22"/>
        </w:rPr>
      </w:pPr>
      <w:r w:rsidRPr="003F104C">
        <w:rPr>
          <w:rFonts w:ascii="Times New Roman" w:hAnsi="Times New Roman" w:cs="Times New Roman"/>
          <w:noProof/>
          <w:sz w:val="22"/>
          <w:szCs w:val="22"/>
        </w:rPr>
        <w:drawing>
          <wp:inline distT="0" distB="0" distL="0" distR="0" wp14:anchorId="5BB3B12C" wp14:editId="17A0BFE0">
            <wp:extent cx="5103560" cy="3514062"/>
            <wp:effectExtent l="0" t="0" r="1905" b="4445"/>
            <wp:docPr id="16542141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421414" name=""/>
                    <pic:cNvPicPr/>
                  </pic:nvPicPr>
                  <pic:blipFill rotWithShape="1">
                    <a:blip r:embed="rId12"/>
                    <a:srcRect t="5194" b="3000"/>
                    <a:stretch/>
                  </pic:blipFill>
                  <pic:spPr bwMode="auto">
                    <a:xfrm>
                      <a:off x="0" y="0"/>
                      <a:ext cx="5107662" cy="3516886"/>
                    </a:xfrm>
                    <a:prstGeom prst="rect">
                      <a:avLst/>
                    </a:prstGeom>
                    <a:ln>
                      <a:noFill/>
                    </a:ln>
                    <a:extLst>
                      <a:ext uri="{53640926-AAD7-44D8-BBD7-CCE9431645EC}">
                        <a14:shadowObscured xmlns:a14="http://schemas.microsoft.com/office/drawing/2010/main"/>
                      </a:ext>
                    </a:extLst>
                  </pic:spPr>
                </pic:pic>
              </a:graphicData>
            </a:graphic>
          </wp:inline>
        </w:drawing>
      </w:r>
    </w:p>
    <w:p w14:paraId="175863CC" w14:textId="77777777" w:rsidR="00175C28" w:rsidRPr="003F104C" w:rsidRDefault="00175C28" w:rsidP="00175C28">
      <w:pPr>
        <w:pStyle w:val="Heading1"/>
      </w:pPr>
      <w:bookmarkStart w:id="13" w:name="_Toc203362297"/>
      <w:bookmarkStart w:id="14" w:name="_Toc167193125"/>
      <w:r w:rsidRPr="003F104C">
        <w:t>Figure S2. Line plot of SBP and DBP by study arm and visit in Guatemala.</w:t>
      </w:r>
      <w:bookmarkEnd w:id="13"/>
      <w:r w:rsidRPr="003F104C">
        <w:t xml:space="preserve"> </w:t>
      </w:r>
    </w:p>
    <w:p w14:paraId="34F93FCF" w14:textId="77777777" w:rsidR="00175C28" w:rsidRPr="003F104C" w:rsidRDefault="00175C28" w:rsidP="00175C28">
      <w:pPr>
        <w:rPr>
          <w:rFonts w:ascii="Times New Roman" w:hAnsi="Times New Roman" w:cs="Times New Roman"/>
          <w:sz w:val="22"/>
          <w:szCs w:val="22"/>
        </w:rPr>
      </w:pPr>
      <w:r w:rsidRPr="003F104C">
        <w:rPr>
          <w:rFonts w:ascii="Times New Roman" w:hAnsi="Times New Roman" w:cs="Times New Roman"/>
          <w:sz w:val="22"/>
          <w:szCs w:val="22"/>
        </w:rPr>
        <w:t>Dots indicate mean and error bars indicate one SD.</w:t>
      </w:r>
      <w:bookmarkEnd w:id="14"/>
    </w:p>
    <w:p w14:paraId="5911B29A" w14:textId="77777777" w:rsidR="00175C28" w:rsidRPr="003F104C" w:rsidRDefault="00175C28" w:rsidP="00175C28">
      <w:pPr>
        <w:rPr>
          <w:rFonts w:ascii="Times New Roman" w:hAnsi="Times New Roman" w:cs="Times New Roman"/>
          <w:sz w:val="22"/>
          <w:szCs w:val="22"/>
        </w:rPr>
      </w:pPr>
    </w:p>
    <w:p w14:paraId="16FDA5F3" w14:textId="77777777" w:rsidR="00175C28" w:rsidRPr="003F104C" w:rsidRDefault="00175C28" w:rsidP="00175C28">
      <w:pPr>
        <w:jc w:val="center"/>
        <w:rPr>
          <w:rFonts w:ascii="Times New Roman" w:hAnsi="Times New Roman" w:cs="Times New Roman"/>
          <w:sz w:val="22"/>
          <w:szCs w:val="22"/>
        </w:rPr>
      </w:pPr>
    </w:p>
    <w:p w14:paraId="1BD41340" w14:textId="77777777" w:rsidR="00175C28" w:rsidRPr="003F104C" w:rsidRDefault="00175C28" w:rsidP="00175C28">
      <w:pPr>
        <w:jc w:val="center"/>
        <w:rPr>
          <w:rFonts w:ascii="Times New Roman" w:hAnsi="Times New Roman" w:cs="Times New Roman"/>
          <w:sz w:val="22"/>
          <w:szCs w:val="22"/>
        </w:rPr>
      </w:pPr>
      <w:r w:rsidRPr="003F104C">
        <w:rPr>
          <w:rFonts w:ascii="Times New Roman" w:hAnsi="Times New Roman" w:cs="Times New Roman"/>
          <w:noProof/>
          <w:sz w:val="22"/>
          <w:szCs w:val="22"/>
        </w:rPr>
        <w:drawing>
          <wp:inline distT="0" distB="0" distL="0" distR="0" wp14:anchorId="0CEDB484" wp14:editId="1632F204">
            <wp:extent cx="5066911" cy="3442915"/>
            <wp:effectExtent l="0" t="0" r="635" b="0"/>
            <wp:docPr id="7384041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840418" name=""/>
                    <pic:cNvPicPr/>
                  </pic:nvPicPr>
                  <pic:blipFill rotWithShape="1">
                    <a:blip r:embed="rId13"/>
                    <a:srcRect t="5439" b="3962"/>
                    <a:stretch/>
                  </pic:blipFill>
                  <pic:spPr bwMode="auto">
                    <a:xfrm>
                      <a:off x="0" y="0"/>
                      <a:ext cx="5067300" cy="3443179"/>
                    </a:xfrm>
                    <a:prstGeom prst="rect">
                      <a:avLst/>
                    </a:prstGeom>
                    <a:ln>
                      <a:noFill/>
                    </a:ln>
                    <a:extLst>
                      <a:ext uri="{53640926-AAD7-44D8-BBD7-CCE9431645EC}">
                        <a14:shadowObscured xmlns:a14="http://schemas.microsoft.com/office/drawing/2010/main"/>
                      </a:ext>
                    </a:extLst>
                  </pic:spPr>
                </pic:pic>
              </a:graphicData>
            </a:graphic>
          </wp:inline>
        </w:drawing>
      </w:r>
    </w:p>
    <w:p w14:paraId="31F34C07" w14:textId="77777777" w:rsidR="00175C28" w:rsidRPr="003F104C" w:rsidRDefault="00175C28" w:rsidP="00175C28">
      <w:pPr>
        <w:pStyle w:val="Heading1"/>
      </w:pPr>
      <w:bookmarkStart w:id="15" w:name="_Toc203362298"/>
      <w:bookmarkStart w:id="16" w:name="_Toc167193126"/>
      <w:r w:rsidRPr="003F104C">
        <w:t>Figure S3. Line plot of SBP and DBP by study arm and visit in India.</w:t>
      </w:r>
      <w:bookmarkEnd w:id="15"/>
      <w:r w:rsidRPr="003F104C">
        <w:t xml:space="preserve"> </w:t>
      </w:r>
    </w:p>
    <w:p w14:paraId="5DB870D9" w14:textId="77777777" w:rsidR="00175C28" w:rsidRPr="003F104C" w:rsidRDefault="00175C28" w:rsidP="00175C28">
      <w:pPr>
        <w:rPr>
          <w:rFonts w:ascii="Times New Roman" w:hAnsi="Times New Roman" w:cs="Times New Roman"/>
          <w:sz w:val="22"/>
          <w:szCs w:val="22"/>
        </w:rPr>
      </w:pPr>
      <w:r w:rsidRPr="003F104C">
        <w:rPr>
          <w:rFonts w:ascii="Times New Roman" w:hAnsi="Times New Roman" w:cs="Times New Roman"/>
          <w:sz w:val="22"/>
          <w:szCs w:val="22"/>
        </w:rPr>
        <w:t>Dots indicate mean and error bars indicate one SD.</w:t>
      </w:r>
      <w:bookmarkEnd w:id="16"/>
    </w:p>
    <w:p w14:paraId="3970BFAF" w14:textId="77777777" w:rsidR="004E07ED" w:rsidRPr="003F104C" w:rsidRDefault="004E07ED" w:rsidP="00175C28">
      <w:pPr>
        <w:rPr>
          <w:rFonts w:ascii="Times New Roman" w:hAnsi="Times New Roman" w:cs="Times New Roman"/>
          <w:sz w:val="22"/>
          <w:szCs w:val="22"/>
        </w:rPr>
      </w:pPr>
    </w:p>
    <w:p w14:paraId="373C4402" w14:textId="77777777" w:rsidR="009213D0" w:rsidRPr="003F104C" w:rsidRDefault="009213D0" w:rsidP="00175C28">
      <w:pPr>
        <w:rPr>
          <w:rFonts w:ascii="Times New Roman" w:hAnsi="Times New Roman" w:cs="Times New Roman"/>
          <w:sz w:val="22"/>
          <w:szCs w:val="22"/>
        </w:rPr>
      </w:pPr>
    </w:p>
    <w:p w14:paraId="55A7DF8E" w14:textId="77777777" w:rsidR="009213D0" w:rsidRPr="003F104C" w:rsidRDefault="009213D0" w:rsidP="00175C28">
      <w:pPr>
        <w:rPr>
          <w:rFonts w:ascii="Times New Roman" w:hAnsi="Times New Roman" w:cs="Times New Roman"/>
          <w:sz w:val="22"/>
          <w:szCs w:val="22"/>
        </w:rPr>
      </w:pPr>
    </w:p>
    <w:p w14:paraId="1E58BEC8" w14:textId="77777777" w:rsidR="004E07ED" w:rsidRPr="003F104C" w:rsidRDefault="004E07ED" w:rsidP="00175C28">
      <w:pPr>
        <w:rPr>
          <w:rFonts w:ascii="Times New Roman" w:hAnsi="Times New Roman" w:cs="Times New Roman"/>
          <w:sz w:val="22"/>
          <w:szCs w:val="22"/>
        </w:rPr>
      </w:pPr>
    </w:p>
    <w:p w14:paraId="07CE198A" w14:textId="77777777" w:rsidR="00175C28" w:rsidRPr="003F104C" w:rsidRDefault="00175C28" w:rsidP="00175C28">
      <w:pPr>
        <w:jc w:val="center"/>
        <w:rPr>
          <w:rFonts w:ascii="Times New Roman" w:hAnsi="Times New Roman" w:cs="Times New Roman"/>
          <w:sz w:val="22"/>
          <w:szCs w:val="22"/>
        </w:rPr>
      </w:pPr>
      <w:r w:rsidRPr="003F104C">
        <w:rPr>
          <w:rFonts w:ascii="Times New Roman" w:hAnsi="Times New Roman" w:cs="Times New Roman"/>
          <w:noProof/>
          <w:sz w:val="22"/>
          <w:szCs w:val="22"/>
        </w:rPr>
        <w:drawing>
          <wp:inline distT="0" distB="0" distL="0" distR="0" wp14:anchorId="3B7B3090" wp14:editId="0002C521">
            <wp:extent cx="5066911" cy="3466769"/>
            <wp:effectExtent l="0" t="0" r="635" b="635"/>
            <wp:docPr id="17884338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843384" name=""/>
                    <pic:cNvPicPr/>
                  </pic:nvPicPr>
                  <pic:blipFill rotWithShape="1">
                    <a:blip r:embed="rId14"/>
                    <a:srcRect t="5440" b="3334"/>
                    <a:stretch/>
                  </pic:blipFill>
                  <pic:spPr bwMode="auto">
                    <a:xfrm>
                      <a:off x="0" y="0"/>
                      <a:ext cx="5102194" cy="3490910"/>
                    </a:xfrm>
                    <a:prstGeom prst="rect">
                      <a:avLst/>
                    </a:prstGeom>
                    <a:ln>
                      <a:noFill/>
                    </a:ln>
                    <a:extLst>
                      <a:ext uri="{53640926-AAD7-44D8-BBD7-CCE9431645EC}">
                        <a14:shadowObscured xmlns:a14="http://schemas.microsoft.com/office/drawing/2010/main"/>
                      </a:ext>
                    </a:extLst>
                  </pic:spPr>
                </pic:pic>
              </a:graphicData>
            </a:graphic>
          </wp:inline>
        </w:drawing>
      </w:r>
    </w:p>
    <w:p w14:paraId="08B67B68" w14:textId="77777777" w:rsidR="00175C28" w:rsidRPr="003F104C" w:rsidRDefault="00175C28" w:rsidP="00175C28">
      <w:pPr>
        <w:rPr>
          <w:rFonts w:ascii="Times New Roman" w:hAnsi="Times New Roman" w:cs="Times New Roman"/>
          <w:sz w:val="22"/>
          <w:szCs w:val="22"/>
        </w:rPr>
      </w:pPr>
      <w:bookmarkStart w:id="17" w:name="_Toc203362299"/>
      <w:bookmarkStart w:id="18" w:name="_Toc167193127"/>
      <w:r w:rsidRPr="003F104C">
        <w:rPr>
          <w:rStyle w:val="Heading1Char"/>
        </w:rPr>
        <w:t>Figure S4. Line plot of SBP and DBP by study arm and visit in Peru.</w:t>
      </w:r>
      <w:bookmarkEnd w:id="17"/>
      <w:r w:rsidRPr="003F104C">
        <w:rPr>
          <w:rFonts w:ascii="Times New Roman" w:hAnsi="Times New Roman" w:cs="Times New Roman"/>
          <w:sz w:val="22"/>
          <w:szCs w:val="22"/>
        </w:rPr>
        <w:t xml:space="preserve"> </w:t>
      </w:r>
      <w:r w:rsidRPr="003F104C">
        <w:rPr>
          <w:rFonts w:ascii="Times New Roman" w:hAnsi="Times New Roman" w:cs="Times New Roman"/>
          <w:sz w:val="22"/>
          <w:szCs w:val="22"/>
        </w:rPr>
        <w:br/>
        <w:t>Dots indicate mean and error bars indicate one SD.</w:t>
      </w:r>
      <w:bookmarkEnd w:id="18"/>
    </w:p>
    <w:p w14:paraId="5BA90811" w14:textId="77777777" w:rsidR="00175C28" w:rsidRPr="003F104C" w:rsidRDefault="00175C28" w:rsidP="00175C28">
      <w:pPr>
        <w:rPr>
          <w:rFonts w:ascii="Times New Roman" w:hAnsi="Times New Roman" w:cs="Times New Roman"/>
          <w:sz w:val="22"/>
          <w:szCs w:val="22"/>
        </w:rPr>
      </w:pPr>
    </w:p>
    <w:p w14:paraId="7EA7525B" w14:textId="77777777" w:rsidR="00175C28" w:rsidRPr="003F104C" w:rsidRDefault="00175C28" w:rsidP="00175C28">
      <w:pPr>
        <w:rPr>
          <w:rFonts w:ascii="Times New Roman" w:hAnsi="Times New Roman" w:cs="Times New Roman"/>
          <w:sz w:val="22"/>
          <w:szCs w:val="22"/>
        </w:rPr>
      </w:pPr>
    </w:p>
    <w:p w14:paraId="740F799F" w14:textId="77777777" w:rsidR="00175C28" w:rsidRPr="003F104C" w:rsidRDefault="00175C28" w:rsidP="00175C28">
      <w:pPr>
        <w:jc w:val="center"/>
        <w:rPr>
          <w:rFonts w:ascii="Times New Roman" w:hAnsi="Times New Roman" w:cs="Times New Roman"/>
          <w:sz w:val="22"/>
          <w:szCs w:val="22"/>
        </w:rPr>
      </w:pPr>
      <w:r w:rsidRPr="003F104C">
        <w:rPr>
          <w:rFonts w:ascii="Times New Roman" w:hAnsi="Times New Roman" w:cs="Times New Roman"/>
          <w:noProof/>
          <w:sz w:val="22"/>
          <w:szCs w:val="22"/>
        </w:rPr>
        <w:lastRenderedPageBreak/>
        <w:drawing>
          <wp:inline distT="0" distB="0" distL="0" distR="0" wp14:anchorId="05513B0A" wp14:editId="18529D05">
            <wp:extent cx="5045279" cy="3466769"/>
            <wp:effectExtent l="0" t="0" r="0" b="635"/>
            <wp:docPr id="88949806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9498066" name=""/>
                    <pic:cNvPicPr/>
                  </pic:nvPicPr>
                  <pic:blipFill rotWithShape="1">
                    <a:blip r:embed="rId15"/>
                    <a:srcRect t="5252" b="3131"/>
                    <a:stretch/>
                  </pic:blipFill>
                  <pic:spPr bwMode="auto">
                    <a:xfrm>
                      <a:off x="0" y="0"/>
                      <a:ext cx="5069177" cy="3483190"/>
                    </a:xfrm>
                    <a:prstGeom prst="rect">
                      <a:avLst/>
                    </a:prstGeom>
                    <a:ln>
                      <a:noFill/>
                    </a:ln>
                    <a:extLst>
                      <a:ext uri="{53640926-AAD7-44D8-BBD7-CCE9431645EC}">
                        <a14:shadowObscured xmlns:a14="http://schemas.microsoft.com/office/drawing/2010/main"/>
                      </a:ext>
                    </a:extLst>
                  </pic:spPr>
                </pic:pic>
              </a:graphicData>
            </a:graphic>
          </wp:inline>
        </w:drawing>
      </w:r>
    </w:p>
    <w:p w14:paraId="10B9BFAD" w14:textId="77777777" w:rsidR="00175C28" w:rsidRPr="003F104C" w:rsidRDefault="00175C28" w:rsidP="00175C28">
      <w:pPr>
        <w:rPr>
          <w:rFonts w:ascii="Times New Roman" w:hAnsi="Times New Roman" w:cs="Times New Roman"/>
          <w:sz w:val="22"/>
          <w:szCs w:val="22"/>
        </w:rPr>
      </w:pPr>
      <w:bookmarkStart w:id="19" w:name="_Toc203362300"/>
      <w:bookmarkStart w:id="20" w:name="_Toc167193128"/>
      <w:bookmarkStart w:id="21" w:name="OLE_LINK1"/>
      <w:r w:rsidRPr="003F104C">
        <w:rPr>
          <w:rStyle w:val="Heading1Char"/>
        </w:rPr>
        <w:t>Figure S5. Line plot of SBP and DBP by study arm and visit in Rwanda.</w:t>
      </w:r>
      <w:bookmarkEnd w:id="19"/>
      <w:r w:rsidRPr="003F104C">
        <w:rPr>
          <w:rStyle w:val="Heading1Char"/>
        </w:rPr>
        <w:t xml:space="preserve"> </w:t>
      </w:r>
      <w:r w:rsidRPr="003F104C">
        <w:rPr>
          <w:rFonts w:ascii="Times New Roman" w:hAnsi="Times New Roman" w:cs="Times New Roman"/>
          <w:sz w:val="22"/>
          <w:szCs w:val="22"/>
        </w:rPr>
        <w:br/>
        <w:t>Dots indicate mean and error bars indicate one SD.</w:t>
      </w:r>
      <w:bookmarkEnd w:id="20"/>
    </w:p>
    <w:bookmarkEnd w:id="21"/>
    <w:p w14:paraId="6D5F0798" w14:textId="77777777" w:rsidR="003A1FDD" w:rsidRDefault="003A1FDD" w:rsidP="003A1FDD">
      <w:pPr>
        <w:jc w:val="both"/>
        <w:rPr>
          <w:rFonts w:ascii="Times New Roman" w:hAnsi="Times New Roman" w:cs="Times New Roman"/>
          <w:sz w:val="22"/>
          <w:szCs w:val="22"/>
        </w:rPr>
      </w:pPr>
    </w:p>
    <w:bookmarkEnd w:id="10"/>
    <w:p w14:paraId="13B2C12E" w14:textId="77777777" w:rsidR="00996890" w:rsidRDefault="00996890" w:rsidP="00996890">
      <w:pPr>
        <w:rPr>
          <w:rFonts w:ascii="Times New Roman" w:hAnsi="Times New Roman" w:cs="Times New Roman"/>
          <w:sz w:val="22"/>
          <w:szCs w:val="22"/>
        </w:rPr>
      </w:pPr>
    </w:p>
    <w:p w14:paraId="36CAB29E" w14:textId="77777777" w:rsidR="00EF777C" w:rsidRPr="003F104C" w:rsidRDefault="00EF777C" w:rsidP="00EF777C">
      <w:pPr>
        <w:jc w:val="both"/>
        <w:rPr>
          <w:rFonts w:ascii="Times New Roman" w:hAnsi="Times New Roman" w:cs="Times New Roman"/>
          <w:sz w:val="22"/>
          <w:szCs w:val="22"/>
        </w:rPr>
      </w:pPr>
      <w:r>
        <w:rPr>
          <w:rFonts w:ascii="Times New Roman" w:hAnsi="Times New Roman" w:cs="Times New Roman"/>
          <w:sz w:val="22"/>
          <w:szCs w:val="22"/>
        </w:rPr>
        <w:t>(A)</w:t>
      </w:r>
    </w:p>
    <w:p w14:paraId="19332FBE" w14:textId="77777777" w:rsidR="00EF777C" w:rsidRDefault="00EF777C" w:rsidP="00EF777C">
      <w:pPr>
        <w:rPr>
          <w:sz w:val="22"/>
          <w:szCs w:val="22"/>
        </w:rPr>
      </w:pPr>
      <w:r w:rsidRPr="00C1509D">
        <w:rPr>
          <w:noProof/>
          <w:sz w:val="22"/>
          <w:szCs w:val="22"/>
        </w:rPr>
        <w:drawing>
          <wp:inline distT="0" distB="0" distL="0" distR="0" wp14:anchorId="55DA9699" wp14:editId="3DD05681">
            <wp:extent cx="3219181" cy="3909815"/>
            <wp:effectExtent l="0" t="0" r="0" b="1905"/>
            <wp:docPr id="4" name="Picture 3" descr="A pile of dirty dishes&#10;&#10;Description automatically generated">
              <a:extLst xmlns:a="http://schemas.openxmlformats.org/drawingml/2006/main">
                <a:ext uri="{FF2B5EF4-FFF2-40B4-BE49-F238E27FC236}">
                  <a16:creationId xmlns:a16="http://schemas.microsoft.com/office/drawing/2014/main" id="{2FE22363-D77D-48AF-8E37-ABEC378AE7F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pile of dirty dishes&#10;&#10;Description automatically generated">
                      <a:extLst>
                        <a:ext uri="{FF2B5EF4-FFF2-40B4-BE49-F238E27FC236}">
                          <a16:creationId xmlns:a16="http://schemas.microsoft.com/office/drawing/2014/main" id="{2FE22363-D77D-48AF-8E37-ABEC378AE7FC}"/>
                        </a:ext>
                      </a:extLst>
                    </pic:cNvPr>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276551" cy="3979492"/>
                    </a:xfrm>
                    <a:prstGeom prst="rect">
                      <a:avLst/>
                    </a:prstGeom>
                  </pic:spPr>
                </pic:pic>
              </a:graphicData>
            </a:graphic>
          </wp:inline>
        </w:drawing>
      </w:r>
      <w:r w:rsidRPr="00C1509D">
        <w:rPr>
          <w:noProof/>
          <w:sz w:val="22"/>
          <w:szCs w:val="22"/>
        </w:rPr>
        <w:drawing>
          <wp:inline distT="0" distB="0" distL="0" distR="0" wp14:anchorId="7C93746B" wp14:editId="3FE619BE">
            <wp:extent cx="3907298" cy="2890331"/>
            <wp:effectExtent l="635" t="0" r="5080" b="5080"/>
            <wp:docPr id="6" name="Picture Placeholder 5" descr="A stove on a stand&#10;&#10;AI-generated content may be incorrect.">
              <a:extLst xmlns:a="http://schemas.openxmlformats.org/drawingml/2006/main">
                <a:ext uri="{FF2B5EF4-FFF2-40B4-BE49-F238E27FC236}">
                  <a16:creationId xmlns:a16="http://schemas.microsoft.com/office/drawing/2014/main" id="{0D109A6A-1AF7-4721-8CCE-29331D9CA534}"/>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6" name="Picture Placeholder 5" descr="A stove on a stand&#10;&#10;AI-generated content may be incorrect.">
                      <a:extLst>
                        <a:ext uri="{FF2B5EF4-FFF2-40B4-BE49-F238E27FC236}">
                          <a16:creationId xmlns:a16="http://schemas.microsoft.com/office/drawing/2014/main" id="{0D109A6A-1AF7-4721-8CCE-29331D9CA534}"/>
                        </a:ext>
                      </a:extLst>
                    </pic:cNvPr>
                    <pic:cNvPicPr>
                      <a:picLocks noGrp="1" noChangeAspect="1"/>
                    </pic:cNvPicPr>
                  </pic:nvPicPr>
                  <pic:blipFill rotWithShape="1">
                    <a:blip r:embed="rId17" cstate="print">
                      <a:extLst>
                        <a:ext uri="{28A0092B-C50C-407E-A947-70E740481C1C}">
                          <a14:useLocalDpi xmlns:a14="http://schemas.microsoft.com/office/drawing/2010/main" val="0"/>
                        </a:ext>
                      </a:extLst>
                    </a:blip>
                    <a:srcRect l="23419" t="10951" r="10018" b="15853"/>
                    <a:stretch>
                      <a:fillRect/>
                    </a:stretch>
                  </pic:blipFill>
                  <pic:spPr bwMode="auto">
                    <a:xfrm rot="5400000">
                      <a:off x="0" y="0"/>
                      <a:ext cx="3935898" cy="2911487"/>
                    </a:xfrm>
                    <a:prstGeom prst="rect">
                      <a:avLst/>
                    </a:prstGeom>
                    <a:ln>
                      <a:noFill/>
                    </a:ln>
                    <a:extLst>
                      <a:ext uri="{53640926-AAD7-44D8-BBD7-CCE9431645EC}">
                        <a14:shadowObscured xmlns:a14="http://schemas.microsoft.com/office/drawing/2010/main"/>
                      </a:ext>
                    </a:extLst>
                  </pic:spPr>
                </pic:pic>
              </a:graphicData>
            </a:graphic>
          </wp:inline>
        </w:drawing>
      </w:r>
    </w:p>
    <w:p w14:paraId="5BBB456B" w14:textId="77777777" w:rsidR="00EF777C" w:rsidRDefault="00EF777C" w:rsidP="00EF777C">
      <w:pPr>
        <w:rPr>
          <w:sz w:val="22"/>
          <w:szCs w:val="22"/>
        </w:rPr>
      </w:pPr>
    </w:p>
    <w:p w14:paraId="3A62F8F5" w14:textId="77777777" w:rsidR="00EF777C" w:rsidRDefault="00EF777C" w:rsidP="00EF777C">
      <w:pPr>
        <w:rPr>
          <w:sz w:val="22"/>
          <w:szCs w:val="22"/>
        </w:rPr>
      </w:pPr>
      <w:r>
        <w:rPr>
          <w:sz w:val="22"/>
          <w:szCs w:val="22"/>
        </w:rPr>
        <w:br w:type="page"/>
      </w:r>
    </w:p>
    <w:p w14:paraId="01F595BE" w14:textId="77777777" w:rsidR="00EF777C" w:rsidRDefault="00EF777C" w:rsidP="00EF777C">
      <w:pPr>
        <w:rPr>
          <w:sz w:val="22"/>
          <w:szCs w:val="22"/>
        </w:rPr>
      </w:pPr>
      <w:r>
        <w:rPr>
          <w:sz w:val="22"/>
          <w:szCs w:val="22"/>
        </w:rPr>
        <w:lastRenderedPageBreak/>
        <w:t>(B)</w:t>
      </w:r>
    </w:p>
    <w:p w14:paraId="457E391E" w14:textId="77777777" w:rsidR="00EF777C" w:rsidRDefault="00EF777C" w:rsidP="00EF777C">
      <w:pPr>
        <w:rPr>
          <w:sz w:val="22"/>
          <w:szCs w:val="22"/>
        </w:rPr>
      </w:pPr>
      <w:r w:rsidRPr="00996890">
        <w:rPr>
          <w:noProof/>
          <w:sz w:val="22"/>
          <w:szCs w:val="22"/>
        </w:rPr>
        <w:drawing>
          <wp:inline distT="0" distB="0" distL="0" distR="0" wp14:anchorId="79766503" wp14:editId="4E0E1FDF">
            <wp:extent cx="3056021" cy="2413062"/>
            <wp:effectExtent l="0" t="0" r="5080" b="0"/>
            <wp:docPr id="1427735597" name="Picture Placeholder 5" descr="A pot on a stove&#10;&#10;AI-generated content may be incorrect.">
              <a:extLst xmlns:a="http://schemas.openxmlformats.org/drawingml/2006/main">
                <a:ext uri="{FF2B5EF4-FFF2-40B4-BE49-F238E27FC236}">
                  <a16:creationId xmlns:a16="http://schemas.microsoft.com/office/drawing/2014/main" id="{18CD01EE-5746-4E0E-8CCC-89FF03BD3BB6}"/>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427735597" name="Picture Placeholder 5" descr="A pot on a stove&#10;&#10;AI-generated content may be incorrect.">
                      <a:extLst>
                        <a:ext uri="{FF2B5EF4-FFF2-40B4-BE49-F238E27FC236}">
                          <a16:creationId xmlns:a16="http://schemas.microsoft.com/office/drawing/2014/main" id="{18CD01EE-5746-4E0E-8CCC-89FF03BD3BB6}"/>
                        </a:ext>
                      </a:extLst>
                    </pic:cNvPr>
                    <pic:cNvPicPr>
                      <a:picLocks noGrp="1" noChangeAspect="1"/>
                    </pic:cNvPicPr>
                  </pic:nvPicPr>
                  <pic:blipFill>
                    <a:blip r:embed="rId18" cstate="print">
                      <a:extLst>
                        <a:ext uri="{28A0092B-C50C-407E-A947-70E740481C1C}">
                          <a14:useLocalDpi xmlns:a14="http://schemas.microsoft.com/office/drawing/2010/main" val="0"/>
                        </a:ext>
                      </a:extLst>
                    </a:blip>
                    <a:srcRect t="20390" b="20390"/>
                    <a:stretch>
                      <a:fillRect/>
                    </a:stretch>
                  </pic:blipFill>
                  <pic:spPr>
                    <a:xfrm>
                      <a:off x="0" y="0"/>
                      <a:ext cx="3090293" cy="2440124"/>
                    </a:xfrm>
                    <a:prstGeom prst="rect">
                      <a:avLst/>
                    </a:prstGeom>
                  </pic:spPr>
                </pic:pic>
              </a:graphicData>
            </a:graphic>
          </wp:inline>
        </w:drawing>
      </w:r>
      <w:r>
        <w:rPr>
          <w:noProof/>
          <w:sz w:val="22"/>
          <w:szCs w:val="22"/>
        </w:rPr>
        <w:drawing>
          <wp:inline distT="0" distB="0" distL="0" distR="0" wp14:anchorId="0EE98A8D" wp14:editId="30750336">
            <wp:extent cx="3224463" cy="2418347"/>
            <wp:effectExtent l="0" t="0" r="1905" b="0"/>
            <wp:docPr id="1793994350" name="Picture 2" descr="A stove and gas cylinder in a roo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3994350" name="Picture 2" descr="A stove and gas cylinder in a room&#10;&#10;AI-generated content may be incorrect."/>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273929" cy="2455446"/>
                    </a:xfrm>
                    <a:prstGeom prst="rect">
                      <a:avLst/>
                    </a:prstGeom>
                  </pic:spPr>
                </pic:pic>
              </a:graphicData>
            </a:graphic>
          </wp:inline>
        </w:drawing>
      </w:r>
    </w:p>
    <w:p w14:paraId="16621C5B" w14:textId="77777777" w:rsidR="00EF777C" w:rsidRDefault="00EF777C" w:rsidP="00EF777C">
      <w:pPr>
        <w:rPr>
          <w:sz w:val="22"/>
          <w:szCs w:val="22"/>
        </w:rPr>
      </w:pPr>
    </w:p>
    <w:p w14:paraId="4CE67B1E" w14:textId="77777777" w:rsidR="00EF777C" w:rsidRDefault="00EF777C" w:rsidP="00EF777C">
      <w:pPr>
        <w:rPr>
          <w:sz w:val="22"/>
          <w:szCs w:val="22"/>
        </w:rPr>
      </w:pPr>
      <w:r>
        <w:rPr>
          <w:sz w:val="22"/>
          <w:szCs w:val="22"/>
        </w:rPr>
        <w:t>(C)</w:t>
      </w:r>
    </w:p>
    <w:p w14:paraId="410E003F" w14:textId="77777777" w:rsidR="00EF777C" w:rsidRDefault="00EF777C" w:rsidP="00EF777C">
      <w:pPr>
        <w:rPr>
          <w:sz w:val="22"/>
          <w:szCs w:val="22"/>
        </w:rPr>
      </w:pPr>
      <w:r w:rsidRPr="00996890">
        <w:rPr>
          <w:noProof/>
          <w:sz w:val="22"/>
          <w:szCs w:val="22"/>
        </w:rPr>
        <w:drawing>
          <wp:inline distT="0" distB="0" distL="0" distR="0" wp14:anchorId="14090D1B" wp14:editId="3A487A29">
            <wp:extent cx="2899611" cy="2289559"/>
            <wp:effectExtent l="0" t="0" r="0" b="0"/>
            <wp:docPr id="18" name="Picture Placeholder 17" descr="A person cooking in a room&#10;&#10;AI-generated content may be incorrect.">
              <a:extLst xmlns:a="http://schemas.openxmlformats.org/drawingml/2006/main">
                <a:ext uri="{FF2B5EF4-FFF2-40B4-BE49-F238E27FC236}">
                  <a16:creationId xmlns:a16="http://schemas.microsoft.com/office/drawing/2014/main" id="{9A9D6709-E3EC-4BC3-B01B-345F41122D6F}"/>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8" name="Picture Placeholder 17" descr="A person cooking in a room&#10;&#10;AI-generated content may be incorrect.">
                      <a:extLst>
                        <a:ext uri="{FF2B5EF4-FFF2-40B4-BE49-F238E27FC236}">
                          <a16:creationId xmlns:a16="http://schemas.microsoft.com/office/drawing/2014/main" id="{9A9D6709-E3EC-4BC3-B01B-345F41122D6F}"/>
                        </a:ext>
                      </a:extLst>
                    </pic:cNvPr>
                    <pic:cNvPicPr>
                      <a:picLocks noGrp="1" noChangeAspect="1"/>
                    </pic:cNvPicPr>
                  </pic:nvPicPr>
                  <pic:blipFill>
                    <a:blip r:embed="rId20" cstate="print">
                      <a:extLst>
                        <a:ext uri="{28A0092B-C50C-407E-A947-70E740481C1C}">
                          <a14:useLocalDpi xmlns:a14="http://schemas.microsoft.com/office/drawing/2010/main" val="0"/>
                        </a:ext>
                      </a:extLst>
                    </a:blip>
                    <a:srcRect l="2508" r="2508"/>
                    <a:stretch>
                      <a:fillRect/>
                    </a:stretch>
                  </pic:blipFill>
                  <pic:spPr>
                    <a:xfrm>
                      <a:off x="0" y="0"/>
                      <a:ext cx="2955727" cy="2333868"/>
                    </a:xfrm>
                    <a:prstGeom prst="rect">
                      <a:avLst/>
                    </a:prstGeom>
                  </pic:spPr>
                </pic:pic>
              </a:graphicData>
            </a:graphic>
          </wp:inline>
        </w:drawing>
      </w:r>
      <w:r>
        <w:rPr>
          <w:noProof/>
          <w:sz w:val="22"/>
          <w:szCs w:val="22"/>
        </w:rPr>
        <w:drawing>
          <wp:inline distT="0" distB="0" distL="0" distR="0" wp14:anchorId="098336F6" wp14:editId="09E03A76">
            <wp:extent cx="3425669" cy="2286000"/>
            <wp:effectExtent l="0" t="0" r="3810" b="0"/>
            <wp:docPr id="1429228873" name="Picture 1" descr="A person standing behind a table with a gas cylin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9228873" name="Picture 1" descr="A person standing behind a table with a gas cylinder&#10;&#10;AI-generated content may be incorrect."/>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479572" cy="2321970"/>
                    </a:xfrm>
                    <a:prstGeom prst="rect">
                      <a:avLst/>
                    </a:prstGeom>
                  </pic:spPr>
                </pic:pic>
              </a:graphicData>
            </a:graphic>
          </wp:inline>
        </w:drawing>
      </w:r>
    </w:p>
    <w:p w14:paraId="512C3C44" w14:textId="77777777" w:rsidR="00EF777C" w:rsidRDefault="00EF777C" w:rsidP="00EF777C">
      <w:pPr>
        <w:rPr>
          <w:sz w:val="22"/>
          <w:szCs w:val="22"/>
        </w:rPr>
      </w:pPr>
    </w:p>
    <w:p w14:paraId="2910CC34" w14:textId="77777777" w:rsidR="00EF777C" w:rsidRDefault="00EF777C" w:rsidP="00EF777C">
      <w:pPr>
        <w:rPr>
          <w:sz w:val="22"/>
          <w:szCs w:val="22"/>
        </w:rPr>
      </w:pPr>
      <w:r>
        <w:rPr>
          <w:sz w:val="22"/>
          <w:szCs w:val="22"/>
        </w:rPr>
        <w:t xml:space="preserve">(D) </w:t>
      </w:r>
    </w:p>
    <w:p w14:paraId="0476B605" w14:textId="77777777" w:rsidR="00EF777C" w:rsidRPr="003F104C" w:rsidRDefault="00EF777C" w:rsidP="00EF777C">
      <w:pPr>
        <w:rPr>
          <w:rFonts w:ascii="Times New Roman" w:hAnsi="Times New Roman" w:cs="Times New Roman"/>
          <w:b/>
          <w:bCs/>
          <w:sz w:val="22"/>
          <w:szCs w:val="22"/>
        </w:rPr>
      </w:pPr>
      <w:r w:rsidRPr="00996890">
        <w:rPr>
          <w:noProof/>
          <w:sz w:val="22"/>
          <w:szCs w:val="22"/>
        </w:rPr>
        <w:drawing>
          <wp:inline distT="0" distB="0" distL="0" distR="0" wp14:anchorId="7A2F7218" wp14:editId="0938E986">
            <wp:extent cx="3176270" cy="2508011"/>
            <wp:effectExtent l="0" t="0" r="0" b="0"/>
            <wp:docPr id="10" name="Picture Placeholder 9" descr="A pot on a fire&#10;&#10;AI-generated content may be incorrect.">
              <a:extLst xmlns:a="http://schemas.openxmlformats.org/drawingml/2006/main">
                <a:ext uri="{FF2B5EF4-FFF2-40B4-BE49-F238E27FC236}">
                  <a16:creationId xmlns:a16="http://schemas.microsoft.com/office/drawing/2014/main" id="{DEE4AACA-9906-476A-8802-CFE3922B5D2C}"/>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0" name="Picture Placeholder 9" descr="A pot on a fire&#10;&#10;AI-generated content may be incorrect.">
                      <a:extLst>
                        <a:ext uri="{FF2B5EF4-FFF2-40B4-BE49-F238E27FC236}">
                          <a16:creationId xmlns:a16="http://schemas.microsoft.com/office/drawing/2014/main" id="{DEE4AACA-9906-476A-8802-CFE3922B5D2C}"/>
                        </a:ext>
                      </a:extLst>
                    </pic:cNvPr>
                    <pic:cNvPicPr>
                      <a:picLocks noGrp="1" noChangeAspect="1"/>
                    </pic:cNvPicPr>
                  </pic:nvPicPr>
                  <pic:blipFill>
                    <a:blip r:embed="rId22" cstate="print">
                      <a:extLst>
                        <a:ext uri="{28A0092B-C50C-407E-A947-70E740481C1C}">
                          <a14:useLocalDpi xmlns:a14="http://schemas.microsoft.com/office/drawing/2010/main" val="0"/>
                        </a:ext>
                      </a:extLst>
                    </a:blip>
                    <a:srcRect t="20390" b="20390"/>
                    <a:stretch>
                      <a:fillRect/>
                    </a:stretch>
                  </pic:blipFill>
                  <pic:spPr>
                    <a:xfrm>
                      <a:off x="0" y="0"/>
                      <a:ext cx="3234148" cy="2553712"/>
                    </a:xfrm>
                    <a:prstGeom prst="rect">
                      <a:avLst/>
                    </a:prstGeom>
                  </pic:spPr>
                </pic:pic>
              </a:graphicData>
            </a:graphic>
          </wp:inline>
        </w:drawing>
      </w:r>
      <w:r w:rsidRPr="00996890">
        <w:rPr>
          <w:rFonts w:ascii="Times New Roman" w:hAnsi="Times New Roman" w:cs="Times New Roman"/>
          <w:noProof/>
          <w:sz w:val="22"/>
          <w:szCs w:val="22"/>
        </w:rPr>
        <w:drawing>
          <wp:inline distT="0" distB="0" distL="0" distR="0" wp14:anchorId="6763753F" wp14:editId="6D95DB3C">
            <wp:extent cx="3164305" cy="2498565"/>
            <wp:effectExtent l="0" t="0" r="0" b="3810"/>
            <wp:docPr id="1052950111" name="Picture Placeholder 5" descr="A gas cylinder on a table&#10;&#10;AI-generated content may be incorrect.">
              <a:extLst xmlns:a="http://schemas.openxmlformats.org/drawingml/2006/main">
                <a:ext uri="{FF2B5EF4-FFF2-40B4-BE49-F238E27FC236}">
                  <a16:creationId xmlns:a16="http://schemas.microsoft.com/office/drawing/2014/main" id="{DF983487-FDD3-4B84-94AB-7EAA3B5E6BEF}"/>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052950111" name="Picture Placeholder 5" descr="A gas cylinder on a table&#10;&#10;AI-generated content may be incorrect.">
                      <a:extLst>
                        <a:ext uri="{FF2B5EF4-FFF2-40B4-BE49-F238E27FC236}">
                          <a16:creationId xmlns:a16="http://schemas.microsoft.com/office/drawing/2014/main" id="{DF983487-FDD3-4B84-94AB-7EAA3B5E6BEF}"/>
                        </a:ext>
                      </a:extLst>
                    </pic:cNvPr>
                    <pic:cNvPicPr>
                      <a:picLocks noGrp="1" noChangeAspect="1"/>
                    </pic:cNvPicPr>
                  </pic:nvPicPr>
                  <pic:blipFill>
                    <a:blip r:embed="rId23" cstate="print">
                      <a:extLst>
                        <a:ext uri="{28A0092B-C50C-407E-A947-70E740481C1C}">
                          <a14:useLocalDpi xmlns:a14="http://schemas.microsoft.com/office/drawing/2010/main" val="0"/>
                        </a:ext>
                      </a:extLst>
                    </a:blip>
                    <a:srcRect t="20390" b="20390"/>
                    <a:stretch>
                      <a:fillRect/>
                    </a:stretch>
                  </pic:blipFill>
                  <pic:spPr>
                    <a:xfrm>
                      <a:off x="0" y="0"/>
                      <a:ext cx="3240884" cy="2559032"/>
                    </a:xfrm>
                    <a:prstGeom prst="rect">
                      <a:avLst/>
                    </a:prstGeom>
                  </pic:spPr>
                </pic:pic>
              </a:graphicData>
            </a:graphic>
          </wp:inline>
        </w:drawing>
      </w:r>
    </w:p>
    <w:p w14:paraId="59318A19" w14:textId="77777777" w:rsidR="00EF777C" w:rsidRDefault="00EF777C" w:rsidP="00EF777C">
      <w:pPr>
        <w:jc w:val="both"/>
        <w:rPr>
          <w:rFonts w:ascii="Times New Roman" w:hAnsi="Times New Roman" w:cs="Times New Roman"/>
          <w:sz w:val="22"/>
          <w:szCs w:val="22"/>
        </w:rPr>
      </w:pPr>
    </w:p>
    <w:p w14:paraId="5C8BC855" w14:textId="77777777" w:rsidR="00EF777C" w:rsidRDefault="00EF777C" w:rsidP="00EF777C">
      <w:pPr>
        <w:jc w:val="both"/>
        <w:rPr>
          <w:rFonts w:ascii="Times New Roman" w:hAnsi="Times New Roman" w:cs="Times New Roman"/>
          <w:sz w:val="22"/>
          <w:szCs w:val="22"/>
        </w:rPr>
      </w:pPr>
    </w:p>
    <w:p w14:paraId="282B7058" w14:textId="79914A41" w:rsidR="00EF777C" w:rsidRPr="003F104C" w:rsidRDefault="00EF777C" w:rsidP="00EF777C">
      <w:pPr>
        <w:rPr>
          <w:rFonts w:ascii="Times New Roman" w:hAnsi="Times New Roman" w:cs="Times New Roman"/>
          <w:sz w:val="22"/>
          <w:szCs w:val="22"/>
        </w:rPr>
        <w:sectPr w:rsidR="00EF777C" w:rsidRPr="003F104C" w:rsidSect="00175C28">
          <w:pgSz w:w="12240" w:h="15840"/>
          <w:pgMar w:top="720" w:right="720" w:bottom="720" w:left="720" w:header="720" w:footer="720" w:gutter="0"/>
          <w:cols w:space="720"/>
          <w:docGrid w:linePitch="360"/>
        </w:sectPr>
      </w:pPr>
      <w:bookmarkStart w:id="22" w:name="_Toc200707743"/>
      <w:bookmarkStart w:id="23" w:name="_Toc203362301"/>
      <w:r w:rsidRPr="003F104C">
        <w:rPr>
          <w:rStyle w:val="Heading1Char"/>
        </w:rPr>
        <w:t>Figure S</w:t>
      </w:r>
      <w:r>
        <w:rPr>
          <w:rStyle w:val="Heading1Char"/>
        </w:rPr>
        <w:t>6</w:t>
      </w:r>
      <w:r w:rsidRPr="003F104C">
        <w:rPr>
          <w:rStyle w:val="Heading1Char"/>
        </w:rPr>
        <w:t>.</w:t>
      </w:r>
      <w:r>
        <w:rPr>
          <w:rStyle w:val="Heading1Char"/>
        </w:rPr>
        <w:t xml:space="preserve"> Baseline and intervention stoves. </w:t>
      </w:r>
      <w:r>
        <w:rPr>
          <w:rStyle w:val="Heading1Char"/>
          <w:b w:val="0"/>
          <w:bCs w:val="0"/>
        </w:rPr>
        <w:t>Photos of stoves from (A) Guatemala, (B) India, (C) Peru, and (D) Rwanda.</w:t>
      </w:r>
      <w:bookmarkEnd w:id="22"/>
      <w:bookmarkEnd w:id="23"/>
    </w:p>
    <w:p w14:paraId="1942866B" w14:textId="314100A5" w:rsidR="00FB728E" w:rsidRPr="003F104C" w:rsidRDefault="00FB728E" w:rsidP="008F1309">
      <w:pPr>
        <w:pStyle w:val="Heading1"/>
      </w:pPr>
      <w:bookmarkStart w:id="24" w:name="_Toc167193130"/>
      <w:bookmarkStart w:id="25" w:name="_Toc203362302"/>
      <w:r w:rsidRPr="003F104C">
        <w:lastRenderedPageBreak/>
        <w:t>References</w:t>
      </w:r>
      <w:bookmarkEnd w:id="24"/>
      <w:bookmarkEnd w:id="25"/>
      <w:r w:rsidRPr="003F104C">
        <w:t xml:space="preserve"> </w:t>
      </w:r>
    </w:p>
    <w:p w14:paraId="25C28851" w14:textId="32F4651E" w:rsidR="00FB728E" w:rsidRPr="003F104C" w:rsidRDefault="00FB728E" w:rsidP="00734092">
      <w:pPr>
        <w:jc w:val="both"/>
        <w:rPr>
          <w:rFonts w:ascii="Times New Roman" w:hAnsi="Times New Roman" w:cs="Times New Roman"/>
          <w:sz w:val="22"/>
          <w:szCs w:val="22"/>
        </w:rPr>
      </w:pPr>
    </w:p>
    <w:p w14:paraId="2EB1F978" w14:textId="77777777" w:rsidR="00A41FC9" w:rsidRPr="003F104C" w:rsidRDefault="00630C05" w:rsidP="00A41FC9">
      <w:pPr>
        <w:pStyle w:val="Bibliography"/>
        <w:rPr>
          <w:rFonts w:ascii="Times New Roman" w:hAnsi="Times New Roman" w:cs="Times New Roman"/>
          <w:sz w:val="22"/>
          <w:szCs w:val="22"/>
        </w:rPr>
      </w:pPr>
      <w:r w:rsidRPr="003F104C">
        <w:rPr>
          <w:rFonts w:ascii="Times New Roman" w:hAnsi="Times New Roman" w:cs="Times New Roman"/>
          <w:sz w:val="22"/>
          <w:szCs w:val="22"/>
        </w:rPr>
        <w:fldChar w:fldCharType="begin"/>
      </w:r>
      <w:r w:rsidRPr="003F104C">
        <w:rPr>
          <w:rFonts w:ascii="Times New Roman" w:hAnsi="Times New Roman" w:cs="Times New Roman"/>
          <w:sz w:val="22"/>
          <w:szCs w:val="22"/>
        </w:rPr>
        <w:instrText xml:space="preserve"> ADDIN ZOTERO_BIBL {"uncited":[],"omitted":[],"custom":[]} CSL_BIBLIOGRAPHY </w:instrText>
      </w:r>
      <w:r w:rsidRPr="003F104C">
        <w:rPr>
          <w:rFonts w:ascii="Times New Roman" w:hAnsi="Times New Roman" w:cs="Times New Roman"/>
          <w:sz w:val="22"/>
          <w:szCs w:val="22"/>
        </w:rPr>
        <w:fldChar w:fldCharType="separate"/>
      </w:r>
      <w:r w:rsidR="00A41FC9" w:rsidRPr="003F104C">
        <w:rPr>
          <w:rFonts w:ascii="Times New Roman" w:hAnsi="Times New Roman" w:cs="Times New Roman"/>
          <w:sz w:val="22"/>
          <w:szCs w:val="22"/>
        </w:rPr>
        <w:t>1</w:t>
      </w:r>
      <w:r w:rsidR="00A41FC9" w:rsidRPr="003F104C">
        <w:rPr>
          <w:rFonts w:ascii="Times New Roman" w:hAnsi="Times New Roman" w:cs="Times New Roman"/>
          <w:sz w:val="22"/>
          <w:szCs w:val="22"/>
        </w:rPr>
        <w:tab/>
        <w:t xml:space="preserve">Tawiah T, Shupler M, Gyaase S, </w:t>
      </w:r>
      <w:r w:rsidR="00A41FC9" w:rsidRPr="003F104C">
        <w:rPr>
          <w:rFonts w:ascii="Times New Roman" w:hAnsi="Times New Roman" w:cs="Times New Roman"/>
          <w:i/>
          <w:iCs/>
          <w:sz w:val="22"/>
          <w:szCs w:val="22"/>
        </w:rPr>
        <w:t>et al.</w:t>
      </w:r>
      <w:r w:rsidR="00A41FC9" w:rsidRPr="003F104C">
        <w:rPr>
          <w:rFonts w:ascii="Times New Roman" w:hAnsi="Times New Roman" w:cs="Times New Roman"/>
          <w:sz w:val="22"/>
          <w:szCs w:val="22"/>
        </w:rPr>
        <w:t xml:space="preserve"> The Association between Household Air Pollution and Blood Pressure in Obuasi Municipality, Ghana. </w:t>
      </w:r>
      <w:r w:rsidR="00A41FC9" w:rsidRPr="003F104C">
        <w:rPr>
          <w:rFonts w:ascii="Times New Roman" w:hAnsi="Times New Roman" w:cs="Times New Roman"/>
          <w:i/>
          <w:iCs/>
          <w:sz w:val="22"/>
          <w:szCs w:val="22"/>
        </w:rPr>
        <w:t>Atmosphere</w:t>
      </w:r>
      <w:r w:rsidR="00A41FC9" w:rsidRPr="003F104C">
        <w:rPr>
          <w:rFonts w:ascii="Times New Roman" w:hAnsi="Times New Roman" w:cs="Times New Roman"/>
          <w:sz w:val="22"/>
          <w:szCs w:val="22"/>
        </w:rPr>
        <w:t xml:space="preserve"> 2022; </w:t>
      </w:r>
      <w:r w:rsidR="00A41FC9" w:rsidRPr="003F104C">
        <w:rPr>
          <w:rFonts w:ascii="Times New Roman" w:hAnsi="Times New Roman" w:cs="Times New Roman"/>
          <w:b/>
          <w:bCs/>
          <w:sz w:val="22"/>
          <w:szCs w:val="22"/>
        </w:rPr>
        <w:t>13</w:t>
      </w:r>
      <w:r w:rsidR="00A41FC9" w:rsidRPr="003F104C">
        <w:rPr>
          <w:rFonts w:ascii="Times New Roman" w:hAnsi="Times New Roman" w:cs="Times New Roman"/>
          <w:sz w:val="22"/>
          <w:szCs w:val="22"/>
        </w:rPr>
        <w:t>: 2033.</w:t>
      </w:r>
    </w:p>
    <w:p w14:paraId="7CBC494E" w14:textId="77777777" w:rsidR="00A41FC9" w:rsidRPr="003F104C" w:rsidRDefault="00A41FC9" w:rsidP="00A41FC9">
      <w:pPr>
        <w:pStyle w:val="Bibliography"/>
        <w:rPr>
          <w:rFonts w:ascii="Times New Roman" w:hAnsi="Times New Roman" w:cs="Times New Roman"/>
          <w:sz w:val="22"/>
          <w:szCs w:val="22"/>
        </w:rPr>
      </w:pPr>
      <w:r w:rsidRPr="003F104C">
        <w:rPr>
          <w:rFonts w:ascii="Times New Roman" w:hAnsi="Times New Roman" w:cs="Times New Roman"/>
          <w:sz w:val="22"/>
          <w:szCs w:val="22"/>
        </w:rPr>
        <w:t>2</w:t>
      </w:r>
      <w:r w:rsidRPr="003F104C">
        <w:rPr>
          <w:rFonts w:ascii="Times New Roman" w:hAnsi="Times New Roman" w:cs="Times New Roman"/>
          <w:sz w:val="22"/>
          <w:szCs w:val="22"/>
        </w:rPr>
        <w:tab/>
        <w:t xml:space="preserve">Kanagasabai T, Xie W, Yan L, </w:t>
      </w:r>
      <w:r w:rsidRPr="003F104C">
        <w:rPr>
          <w:rFonts w:ascii="Times New Roman" w:hAnsi="Times New Roman" w:cs="Times New Roman"/>
          <w:i/>
          <w:iCs/>
          <w:sz w:val="22"/>
          <w:szCs w:val="22"/>
        </w:rPr>
        <w:t>et al.</w:t>
      </w:r>
      <w:r w:rsidRPr="003F104C">
        <w:rPr>
          <w:rFonts w:ascii="Times New Roman" w:hAnsi="Times New Roman" w:cs="Times New Roman"/>
          <w:sz w:val="22"/>
          <w:szCs w:val="22"/>
        </w:rPr>
        <w:t xml:space="preserve"> Household Air Pollution and Blood Pressure, Vascular Damage, and Subclinical Indicators of Cardiovascular Disease in Older Chinese Adults. </w:t>
      </w:r>
      <w:r w:rsidRPr="003F104C">
        <w:rPr>
          <w:rFonts w:ascii="Times New Roman" w:hAnsi="Times New Roman" w:cs="Times New Roman"/>
          <w:i/>
          <w:iCs/>
          <w:sz w:val="22"/>
          <w:szCs w:val="22"/>
        </w:rPr>
        <w:t>American Journal of Hypertension</w:t>
      </w:r>
      <w:r w:rsidRPr="003F104C">
        <w:rPr>
          <w:rFonts w:ascii="Times New Roman" w:hAnsi="Times New Roman" w:cs="Times New Roman"/>
          <w:sz w:val="22"/>
          <w:szCs w:val="22"/>
        </w:rPr>
        <w:t xml:space="preserve"> 2022; </w:t>
      </w:r>
      <w:r w:rsidRPr="003F104C">
        <w:rPr>
          <w:rFonts w:ascii="Times New Roman" w:hAnsi="Times New Roman" w:cs="Times New Roman"/>
          <w:b/>
          <w:bCs/>
          <w:sz w:val="22"/>
          <w:szCs w:val="22"/>
        </w:rPr>
        <w:t>35</w:t>
      </w:r>
      <w:r w:rsidRPr="003F104C">
        <w:rPr>
          <w:rFonts w:ascii="Times New Roman" w:hAnsi="Times New Roman" w:cs="Times New Roman"/>
          <w:sz w:val="22"/>
          <w:szCs w:val="22"/>
        </w:rPr>
        <w:t>: 121–31.</w:t>
      </w:r>
    </w:p>
    <w:p w14:paraId="5E5537EF" w14:textId="77777777" w:rsidR="00A41FC9" w:rsidRPr="003F104C" w:rsidRDefault="00A41FC9" w:rsidP="00A41FC9">
      <w:pPr>
        <w:pStyle w:val="Bibliography"/>
        <w:rPr>
          <w:rFonts w:ascii="Times New Roman" w:hAnsi="Times New Roman" w:cs="Times New Roman"/>
          <w:sz w:val="22"/>
          <w:szCs w:val="22"/>
        </w:rPr>
      </w:pPr>
      <w:r w:rsidRPr="003F104C">
        <w:rPr>
          <w:rFonts w:ascii="Times New Roman" w:hAnsi="Times New Roman" w:cs="Times New Roman"/>
          <w:sz w:val="22"/>
          <w:szCs w:val="22"/>
        </w:rPr>
        <w:t>3</w:t>
      </w:r>
      <w:r w:rsidRPr="003F104C">
        <w:rPr>
          <w:rFonts w:ascii="Times New Roman" w:hAnsi="Times New Roman" w:cs="Times New Roman"/>
          <w:sz w:val="22"/>
          <w:szCs w:val="22"/>
        </w:rPr>
        <w:tab/>
        <w:t xml:space="preserve">Checkley W, Williams KN, Kephart JL, </w:t>
      </w:r>
      <w:r w:rsidRPr="003F104C">
        <w:rPr>
          <w:rFonts w:ascii="Times New Roman" w:hAnsi="Times New Roman" w:cs="Times New Roman"/>
          <w:i/>
          <w:iCs/>
          <w:sz w:val="22"/>
          <w:szCs w:val="22"/>
        </w:rPr>
        <w:t>et al.</w:t>
      </w:r>
      <w:r w:rsidRPr="003F104C">
        <w:rPr>
          <w:rFonts w:ascii="Times New Roman" w:hAnsi="Times New Roman" w:cs="Times New Roman"/>
          <w:sz w:val="22"/>
          <w:szCs w:val="22"/>
        </w:rPr>
        <w:t xml:space="preserve"> Effects of a Household Air Pollution Intervention with Liquefied Petroleum Gas on Cardiopulmonary Outcomes in Peru. A Randomized Controlled Trial. </w:t>
      </w:r>
      <w:r w:rsidRPr="003F104C">
        <w:rPr>
          <w:rFonts w:ascii="Times New Roman" w:hAnsi="Times New Roman" w:cs="Times New Roman"/>
          <w:i/>
          <w:iCs/>
          <w:sz w:val="22"/>
          <w:szCs w:val="22"/>
        </w:rPr>
        <w:t>Am J Respir Crit Care Med</w:t>
      </w:r>
      <w:r w:rsidRPr="003F104C">
        <w:rPr>
          <w:rFonts w:ascii="Times New Roman" w:hAnsi="Times New Roman" w:cs="Times New Roman"/>
          <w:sz w:val="22"/>
          <w:szCs w:val="22"/>
        </w:rPr>
        <w:t xml:space="preserve"> 2021; </w:t>
      </w:r>
      <w:r w:rsidRPr="003F104C">
        <w:rPr>
          <w:rFonts w:ascii="Times New Roman" w:hAnsi="Times New Roman" w:cs="Times New Roman"/>
          <w:b/>
          <w:bCs/>
          <w:sz w:val="22"/>
          <w:szCs w:val="22"/>
        </w:rPr>
        <w:t>203</w:t>
      </w:r>
      <w:r w:rsidRPr="003F104C">
        <w:rPr>
          <w:rFonts w:ascii="Times New Roman" w:hAnsi="Times New Roman" w:cs="Times New Roman"/>
          <w:sz w:val="22"/>
          <w:szCs w:val="22"/>
        </w:rPr>
        <w:t>: 1386–97.</w:t>
      </w:r>
    </w:p>
    <w:p w14:paraId="064FBCBF" w14:textId="77777777" w:rsidR="00A41FC9" w:rsidRPr="003F104C" w:rsidRDefault="00A41FC9" w:rsidP="00A41FC9">
      <w:pPr>
        <w:pStyle w:val="Bibliography"/>
        <w:rPr>
          <w:rFonts w:ascii="Times New Roman" w:hAnsi="Times New Roman" w:cs="Times New Roman"/>
          <w:sz w:val="22"/>
          <w:szCs w:val="22"/>
        </w:rPr>
      </w:pPr>
      <w:r w:rsidRPr="003F104C">
        <w:rPr>
          <w:rFonts w:ascii="Times New Roman" w:hAnsi="Times New Roman" w:cs="Times New Roman"/>
          <w:sz w:val="22"/>
          <w:szCs w:val="22"/>
        </w:rPr>
        <w:t>4</w:t>
      </w:r>
      <w:r w:rsidRPr="003F104C">
        <w:rPr>
          <w:rFonts w:ascii="Times New Roman" w:hAnsi="Times New Roman" w:cs="Times New Roman"/>
          <w:sz w:val="22"/>
          <w:szCs w:val="22"/>
        </w:rPr>
        <w:tab/>
        <w:t xml:space="preserve">Young BN, Clark ML, Rajkumar S, </w:t>
      </w:r>
      <w:r w:rsidRPr="003F104C">
        <w:rPr>
          <w:rFonts w:ascii="Times New Roman" w:hAnsi="Times New Roman" w:cs="Times New Roman"/>
          <w:i/>
          <w:iCs/>
          <w:sz w:val="22"/>
          <w:szCs w:val="22"/>
        </w:rPr>
        <w:t>et al.</w:t>
      </w:r>
      <w:r w:rsidRPr="003F104C">
        <w:rPr>
          <w:rFonts w:ascii="Times New Roman" w:hAnsi="Times New Roman" w:cs="Times New Roman"/>
          <w:sz w:val="22"/>
          <w:szCs w:val="22"/>
        </w:rPr>
        <w:t xml:space="preserve"> Exposure to household air pollution from biomass cookstoves and blood pressure among women in rural Honduras: A cross-sectional study. </w:t>
      </w:r>
      <w:r w:rsidRPr="003F104C">
        <w:rPr>
          <w:rFonts w:ascii="Times New Roman" w:hAnsi="Times New Roman" w:cs="Times New Roman"/>
          <w:i/>
          <w:iCs/>
          <w:sz w:val="22"/>
          <w:szCs w:val="22"/>
        </w:rPr>
        <w:t>Indoor Air</w:t>
      </w:r>
      <w:r w:rsidRPr="003F104C">
        <w:rPr>
          <w:rFonts w:ascii="Times New Roman" w:hAnsi="Times New Roman" w:cs="Times New Roman"/>
          <w:sz w:val="22"/>
          <w:szCs w:val="22"/>
        </w:rPr>
        <w:t xml:space="preserve"> 2019; </w:t>
      </w:r>
      <w:r w:rsidRPr="003F104C">
        <w:rPr>
          <w:rFonts w:ascii="Times New Roman" w:hAnsi="Times New Roman" w:cs="Times New Roman"/>
          <w:b/>
          <w:bCs/>
          <w:sz w:val="22"/>
          <w:szCs w:val="22"/>
        </w:rPr>
        <w:t>29</w:t>
      </w:r>
      <w:r w:rsidRPr="003F104C">
        <w:rPr>
          <w:rFonts w:ascii="Times New Roman" w:hAnsi="Times New Roman" w:cs="Times New Roman"/>
          <w:sz w:val="22"/>
          <w:szCs w:val="22"/>
        </w:rPr>
        <w:t>: 130–42.</w:t>
      </w:r>
    </w:p>
    <w:p w14:paraId="3C089499" w14:textId="77777777" w:rsidR="00A41FC9" w:rsidRPr="003F104C" w:rsidRDefault="00A41FC9" w:rsidP="00A41FC9">
      <w:pPr>
        <w:pStyle w:val="Bibliography"/>
        <w:rPr>
          <w:rFonts w:ascii="Times New Roman" w:hAnsi="Times New Roman" w:cs="Times New Roman"/>
          <w:sz w:val="22"/>
          <w:szCs w:val="22"/>
        </w:rPr>
      </w:pPr>
      <w:r w:rsidRPr="003F104C">
        <w:rPr>
          <w:rFonts w:ascii="Times New Roman" w:hAnsi="Times New Roman" w:cs="Times New Roman"/>
          <w:sz w:val="22"/>
          <w:szCs w:val="22"/>
        </w:rPr>
        <w:t>5</w:t>
      </w:r>
      <w:r w:rsidRPr="003F104C">
        <w:rPr>
          <w:rFonts w:ascii="Times New Roman" w:hAnsi="Times New Roman" w:cs="Times New Roman"/>
          <w:sz w:val="22"/>
          <w:szCs w:val="22"/>
        </w:rPr>
        <w:tab/>
        <w:t xml:space="preserve">Baumgartner J, Carter E, Schauer JJ, </w:t>
      </w:r>
      <w:r w:rsidRPr="003F104C">
        <w:rPr>
          <w:rFonts w:ascii="Times New Roman" w:hAnsi="Times New Roman" w:cs="Times New Roman"/>
          <w:i/>
          <w:iCs/>
          <w:sz w:val="22"/>
          <w:szCs w:val="22"/>
        </w:rPr>
        <w:t>et al.</w:t>
      </w:r>
      <w:r w:rsidRPr="003F104C">
        <w:rPr>
          <w:rFonts w:ascii="Times New Roman" w:hAnsi="Times New Roman" w:cs="Times New Roman"/>
          <w:sz w:val="22"/>
          <w:szCs w:val="22"/>
        </w:rPr>
        <w:t xml:space="preserve"> Household air pollution and measures of blood pressure, arterial stiffness and central haemodynamics. </w:t>
      </w:r>
      <w:r w:rsidRPr="003F104C">
        <w:rPr>
          <w:rFonts w:ascii="Times New Roman" w:hAnsi="Times New Roman" w:cs="Times New Roman"/>
          <w:i/>
          <w:iCs/>
          <w:sz w:val="22"/>
          <w:szCs w:val="22"/>
        </w:rPr>
        <w:t>Heart</w:t>
      </w:r>
      <w:r w:rsidRPr="003F104C">
        <w:rPr>
          <w:rFonts w:ascii="Times New Roman" w:hAnsi="Times New Roman" w:cs="Times New Roman"/>
          <w:sz w:val="22"/>
          <w:szCs w:val="22"/>
        </w:rPr>
        <w:t xml:space="preserve"> 2018; </w:t>
      </w:r>
      <w:r w:rsidRPr="003F104C">
        <w:rPr>
          <w:rFonts w:ascii="Times New Roman" w:hAnsi="Times New Roman" w:cs="Times New Roman"/>
          <w:b/>
          <w:bCs/>
          <w:sz w:val="22"/>
          <w:szCs w:val="22"/>
        </w:rPr>
        <w:t>104</w:t>
      </w:r>
      <w:r w:rsidRPr="003F104C">
        <w:rPr>
          <w:rFonts w:ascii="Times New Roman" w:hAnsi="Times New Roman" w:cs="Times New Roman"/>
          <w:sz w:val="22"/>
          <w:szCs w:val="22"/>
        </w:rPr>
        <w:t>: 1515–21.</w:t>
      </w:r>
    </w:p>
    <w:p w14:paraId="64D7F3A2" w14:textId="507446AB" w:rsidR="00FB728E" w:rsidRPr="003F104C" w:rsidRDefault="00630C05" w:rsidP="00734092">
      <w:pPr>
        <w:jc w:val="both"/>
        <w:rPr>
          <w:rFonts w:ascii="Times New Roman" w:hAnsi="Times New Roman" w:cs="Times New Roman"/>
          <w:sz w:val="22"/>
          <w:szCs w:val="22"/>
        </w:rPr>
      </w:pPr>
      <w:r w:rsidRPr="003F104C">
        <w:rPr>
          <w:rFonts w:ascii="Times New Roman" w:hAnsi="Times New Roman" w:cs="Times New Roman"/>
          <w:sz w:val="22"/>
          <w:szCs w:val="22"/>
        </w:rPr>
        <w:fldChar w:fldCharType="end"/>
      </w:r>
    </w:p>
    <w:sectPr w:rsidR="00FB728E" w:rsidRPr="003F104C" w:rsidSect="00FB728E">
      <w:pgSz w:w="12240" w:h="15840"/>
      <w:pgMar w:top="1080" w:right="1440" w:bottom="108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F0340E" w14:textId="77777777" w:rsidR="0019482C" w:rsidRDefault="0019482C" w:rsidP="00CF4BB5">
      <w:r>
        <w:separator/>
      </w:r>
    </w:p>
  </w:endnote>
  <w:endnote w:type="continuationSeparator" w:id="0">
    <w:p w14:paraId="58BF0D64" w14:textId="77777777" w:rsidR="0019482C" w:rsidRDefault="0019482C" w:rsidP="00CF4B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08245299"/>
      <w:docPartObj>
        <w:docPartGallery w:val="Page Numbers (Bottom of Page)"/>
        <w:docPartUnique/>
      </w:docPartObj>
    </w:sdtPr>
    <w:sdtContent>
      <w:p w14:paraId="22AFEAA6" w14:textId="3FB751FB" w:rsidR="00CF4BB5" w:rsidRDefault="00CF4BB5" w:rsidP="008F7E8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025396275"/>
      <w:docPartObj>
        <w:docPartGallery w:val="Page Numbers (Bottom of Page)"/>
        <w:docPartUnique/>
      </w:docPartObj>
    </w:sdtPr>
    <w:sdtContent>
      <w:p w14:paraId="44E0ACBC" w14:textId="551E22F5" w:rsidR="00CF4BB5" w:rsidRDefault="00CF4BB5" w:rsidP="008F7E8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6599DA8" w14:textId="77777777" w:rsidR="00CF4BB5" w:rsidRDefault="00CF4BB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92109159"/>
      <w:docPartObj>
        <w:docPartGallery w:val="Page Numbers (Bottom of Page)"/>
        <w:docPartUnique/>
      </w:docPartObj>
    </w:sdtPr>
    <w:sdtContent>
      <w:p w14:paraId="0BFBC39D" w14:textId="310E705F" w:rsidR="00CF4BB5" w:rsidRDefault="00CF4BB5" w:rsidP="00CF4BB5">
        <w:pPr>
          <w:pStyle w:val="Footer"/>
          <w:framePr w:wrap="none" w:vAnchor="text" w:hAnchor="margin" w:xAlign="center" w:y="1"/>
          <w:rPr>
            <w:rStyle w:val="PageNumber"/>
          </w:rPr>
        </w:pPr>
        <w:r w:rsidRPr="00CF4BB5">
          <w:rPr>
            <w:rStyle w:val="PageNumber"/>
            <w:rFonts w:ascii="Times New Roman" w:hAnsi="Times New Roman" w:cs="Times New Roman"/>
          </w:rPr>
          <w:fldChar w:fldCharType="begin"/>
        </w:r>
        <w:r w:rsidRPr="00CF4BB5">
          <w:rPr>
            <w:rStyle w:val="PageNumber"/>
            <w:rFonts w:ascii="Times New Roman" w:hAnsi="Times New Roman" w:cs="Times New Roman"/>
          </w:rPr>
          <w:instrText xml:space="preserve"> PAGE </w:instrText>
        </w:r>
        <w:r w:rsidRPr="00CF4BB5">
          <w:rPr>
            <w:rStyle w:val="PageNumber"/>
            <w:rFonts w:ascii="Times New Roman" w:hAnsi="Times New Roman" w:cs="Times New Roman"/>
          </w:rPr>
          <w:fldChar w:fldCharType="separate"/>
        </w:r>
        <w:r w:rsidRPr="00CF4BB5">
          <w:rPr>
            <w:rStyle w:val="PageNumber"/>
            <w:rFonts w:ascii="Times New Roman" w:hAnsi="Times New Roman" w:cs="Times New Roman"/>
            <w:noProof/>
          </w:rPr>
          <w:t>11</w:t>
        </w:r>
        <w:r w:rsidRPr="00CF4BB5">
          <w:rPr>
            <w:rStyle w:val="PageNumber"/>
            <w:rFonts w:ascii="Times New Roman" w:hAnsi="Times New Roman" w:cs="Times New Roman"/>
          </w:rPr>
          <w:fldChar w:fldCharType="end"/>
        </w:r>
      </w:p>
    </w:sdtContent>
  </w:sdt>
  <w:p w14:paraId="57891457" w14:textId="77777777" w:rsidR="00CF4BB5" w:rsidRDefault="00CF4BB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7866DB" w14:textId="77777777" w:rsidR="0019482C" w:rsidRDefault="0019482C" w:rsidP="00CF4BB5">
      <w:r>
        <w:separator/>
      </w:r>
    </w:p>
  </w:footnote>
  <w:footnote w:type="continuationSeparator" w:id="0">
    <w:p w14:paraId="13A52243" w14:textId="77777777" w:rsidR="0019482C" w:rsidRDefault="0019482C" w:rsidP="00CF4BB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36351D"/>
    <w:multiLevelType w:val="hybridMultilevel"/>
    <w:tmpl w:val="CF7A16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9214201"/>
    <w:multiLevelType w:val="hybridMultilevel"/>
    <w:tmpl w:val="DCDA2B78"/>
    <w:lvl w:ilvl="0" w:tplc="04090001">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607347174">
    <w:abstractNumId w:val="0"/>
  </w:num>
  <w:num w:numId="2" w16cid:durableId="19836560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6"/>
  <w:proofState w:spelling="clean"/>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7D61"/>
    <w:rsid w:val="00010A0C"/>
    <w:rsid w:val="00043FAD"/>
    <w:rsid w:val="00047E78"/>
    <w:rsid w:val="00052249"/>
    <w:rsid w:val="00072D8C"/>
    <w:rsid w:val="000F1246"/>
    <w:rsid w:val="00110B1C"/>
    <w:rsid w:val="001524A2"/>
    <w:rsid w:val="00153119"/>
    <w:rsid w:val="00156EBB"/>
    <w:rsid w:val="00171640"/>
    <w:rsid w:val="00175C28"/>
    <w:rsid w:val="00180F9E"/>
    <w:rsid w:val="00184D5A"/>
    <w:rsid w:val="0019482C"/>
    <w:rsid w:val="00196AF7"/>
    <w:rsid w:val="001C5176"/>
    <w:rsid w:val="001D32A4"/>
    <w:rsid w:val="001F5177"/>
    <w:rsid w:val="00224146"/>
    <w:rsid w:val="0027514F"/>
    <w:rsid w:val="002844A3"/>
    <w:rsid w:val="0029330A"/>
    <w:rsid w:val="002C15F1"/>
    <w:rsid w:val="002C325F"/>
    <w:rsid w:val="002C4130"/>
    <w:rsid w:val="002C5C4C"/>
    <w:rsid w:val="002F5F2C"/>
    <w:rsid w:val="0031086E"/>
    <w:rsid w:val="0035144E"/>
    <w:rsid w:val="00355374"/>
    <w:rsid w:val="00386413"/>
    <w:rsid w:val="0039387F"/>
    <w:rsid w:val="003A1FDD"/>
    <w:rsid w:val="003A3A30"/>
    <w:rsid w:val="003F104C"/>
    <w:rsid w:val="00401696"/>
    <w:rsid w:val="00407352"/>
    <w:rsid w:val="00412EDA"/>
    <w:rsid w:val="00442B2D"/>
    <w:rsid w:val="004757B1"/>
    <w:rsid w:val="004D21C1"/>
    <w:rsid w:val="004E07ED"/>
    <w:rsid w:val="004E49FC"/>
    <w:rsid w:val="004F4458"/>
    <w:rsid w:val="00531781"/>
    <w:rsid w:val="00552290"/>
    <w:rsid w:val="005806F8"/>
    <w:rsid w:val="00591AF4"/>
    <w:rsid w:val="005A3FAA"/>
    <w:rsid w:val="005A7D61"/>
    <w:rsid w:val="005C640D"/>
    <w:rsid w:val="005E566B"/>
    <w:rsid w:val="005F47F9"/>
    <w:rsid w:val="00611D81"/>
    <w:rsid w:val="006213CA"/>
    <w:rsid w:val="00626315"/>
    <w:rsid w:val="00630C05"/>
    <w:rsid w:val="00690FD2"/>
    <w:rsid w:val="006A6123"/>
    <w:rsid w:val="006E6627"/>
    <w:rsid w:val="00707FF8"/>
    <w:rsid w:val="00722690"/>
    <w:rsid w:val="007311E4"/>
    <w:rsid w:val="00734092"/>
    <w:rsid w:val="007A4DA2"/>
    <w:rsid w:val="007C3656"/>
    <w:rsid w:val="007E363C"/>
    <w:rsid w:val="007F638E"/>
    <w:rsid w:val="00833413"/>
    <w:rsid w:val="0083493F"/>
    <w:rsid w:val="0085498A"/>
    <w:rsid w:val="00880FCD"/>
    <w:rsid w:val="008838E7"/>
    <w:rsid w:val="00890D68"/>
    <w:rsid w:val="008A424A"/>
    <w:rsid w:val="008E2A6C"/>
    <w:rsid w:val="008F1309"/>
    <w:rsid w:val="008F59B2"/>
    <w:rsid w:val="009213D0"/>
    <w:rsid w:val="00923706"/>
    <w:rsid w:val="00940EA5"/>
    <w:rsid w:val="009563E4"/>
    <w:rsid w:val="00973C42"/>
    <w:rsid w:val="009767AF"/>
    <w:rsid w:val="00996890"/>
    <w:rsid w:val="009B6F3A"/>
    <w:rsid w:val="009C5330"/>
    <w:rsid w:val="00A13FD6"/>
    <w:rsid w:val="00A30B21"/>
    <w:rsid w:val="00A40E2A"/>
    <w:rsid w:val="00A41FC9"/>
    <w:rsid w:val="00A45F15"/>
    <w:rsid w:val="00A80D64"/>
    <w:rsid w:val="00AD4C23"/>
    <w:rsid w:val="00B020BC"/>
    <w:rsid w:val="00B169E0"/>
    <w:rsid w:val="00B2767D"/>
    <w:rsid w:val="00B53FE6"/>
    <w:rsid w:val="00B7479A"/>
    <w:rsid w:val="00B756E5"/>
    <w:rsid w:val="00B87903"/>
    <w:rsid w:val="00B87B22"/>
    <w:rsid w:val="00BA2D38"/>
    <w:rsid w:val="00BD120C"/>
    <w:rsid w:val="00C03440"/>
    <w:rsid w:val="00C1509D"/>
    <w:rsid w:val="00C409A5"/>
    <w:rsid w:val="00C52F6C"/>
    <w:rsid w:val="00C7649F"/>
    <w:rsid w:val="00CB7BBE"/>
    <w:rsid w:val="00CF4BB5"/>
    <w:rsid w:val="00D60180"/>
    <w:rsid w:val="00D672F1"/>
    <w:rsid w:val="00D70A23"/>
    <w:rsid w:val="00D8417E"/>
    <w:rsid w:val="00D84B1D"/>
    <w:rsid w:val="00D94A93"/>
    <w:rsid w:val="00DC275F"/>
    <w:rsid w:val="00E4141F"/>
    <w:rsid w:val="00E45F56"/>
    <w:rsid w:val="00E62FCA"/>
    <w:rsid w:val="00E6459D"/>
    <w:rsid w:val="00EF777C"/>
    <w:rsid w:val="00F03203"/>
    <w:rsid w:val="00F121C6"/>
    <w:rsid w:val="00F16DA8"/>
    <w:rsid w:val="00F255B7"/>
    <w:rsid w:val="00F33BFD"/>
    <w:rsid w:val="00F33EEC"/>
    <w:rsid w:val="00F34A2F"/>
    <w:rsid w:val="00F4119B"/>
    <w:rsid w:val="00F66624"/>
    <w:rsid w:val="00F95ACE"/>
    <w:rsid w:val="00FA7582"/>
    <w:rsid w:val="00FB728E"/>
    <w:rsid w:val="00FD13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49E7A2"/>
  <w15:chartTrackingRefBased/>
  <w15:docId w15:val="{7FFD3D34-9C1D-544F-8B53-45381F7A5A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F1309"/>
    <w:pPr>
      <w:outlineLvl w:val="0"/>
    </w:pPr>
    <w:rPr>
      <w:rFonts w:ascii="Times New Roman" w:hAnsi="Times New Roman" w:cs="Times New Roman"/>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340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630C05"/>
    <w:pPr>
      <w:tabs>
        <w:tab w:val="left" w:pos="140"/>
      </w:tabs>
      <w:spacing w:after="240"/>
      <w:ind w:left="144" w:hanging="144"/>
    </w:pPr>
  </w:style>
  <w:style w:type="character" w:customStyle="1" w:styleId="Heading1Char">
    <w:name w:val="Heading 1 Char"/>
    <w:basedOn w:val="DefaultParagraphFont"/>
    <w:link w:val="Heading1"/>
    <w:uiPriority w:val="9"/>
    <w:rsid w:val="008F1309"/>
    <w:rPr>
      <w:rFonts w:ascii="Times New Roman" w:hAnsi="Times New Roman" w:cs="Times New Roman"/>
      <w:b/>
      <w:bCs/>
      <w:sz w:val="22"/>
      <w:szCs w:val="22"/>
    </w:rPr>
  </w:style>
  <w:style w:type="paragraph" w:styleId="TOC1">
    <w:name w:val="toc 1"/>
    <w:basedOn w:val="Normal"/>
    <w:next w:val="Normal"/>
    <w:autoRedefine/>
    <w:uiPriority w:val="39"/>
    <w:unhideWhenUsed/>
    <w:rsid w:val="008A424A"/>
    <w:pPr>
      <w:tabs>
        <w:tab w:val="right" w:pos="10070"/>
      </w:tabs>
      <w:spacing w:before="360"/>
    </w:pPr>
    <w:rPr>
      <w:rFonts w:ascii="Times New Roman" w:hAnsi="Times New Roman" w:cs="Times New Roman"/>
      <w:caps/>
      <w:noProof/>
      <w:sz w:val="22"/>
      <w:szCs w:val="22"/>
    </w:rPr>
  </w:style>
  <w:style w:type="paragraph" w:styleId="TOC2">
    <w:name w:val="toc 2"/>
    <w:basedOn w:val="Normal"/>
    <w:next w:val="Normal"/>
    <w:autoRedefine/>
    <w:uiPriority w:val="39"/>
    <w:unhideWhenUsed/>
    <w:rsid w:val="008F1309"/>
    <w:pPr>
      <w:spacing w:before="240"/>
    </w:pPr>
    <w:rPr>
      <w:rFonts w:cstheme="minorHAnsi"/>
      <w:b/>
      <w:bCs/>
      <w:sz w:val="20"/>
      <w:szCs w:val="20"/>
    </w:rPr>
  </w:style>
  <w:style w:type="paragraph" w:styleId="TOC3">
    <w:name w:val="toc 3"/>
    <w:basedOn w:val="Normal"/>
    <w:next w:val="Normal"/>
    <w:autoRedefine/>
    <w:uiPriority w:val="39"/>
    <w:unhideWhenUsed/>
    <w:rsid w:val="008F1309"/>
    <w:pPr>
      <w:ind w:left="240"/>
    </w:pPr>
    <w:rPr>
      <w:rFonts w:cstheme="minorHAnsi"/>
      <w:sz w:val="20"/>
      <w:szCs w:val="20"/>
    </w:rPr>
  </w:style>
  <w:style w:type="paragraph" w:styleId="TOC4">
    <w:name w:val="toc 4"/>
    <w:basedOn w:val="Normal"/>
    <w:next w:val="Normal"/>
    <w:autoRedefine/>
    <w:uiPriority w:val="39"/>
    <w:unhideWhenUsed/>
    <w:rsid w:val="008F1309"/>
    <w:pPr>
      <w:ind w:left="480"/>
    </w:pPr>
    <w:rPr>
      <w:rFonts w:cstheme="minorHAnsi"/>
      <w:sz w:val="20"/>
      <w:szCs w:val="20"/>
    </w:rPr>
  </w:style>
  <w:style w:type="paragraph" w:styleId="TOC5">
    <w:name w:val="toc 5"/>
    <w:basedOn w:val="Normal"/>
    <w:next w:val="Normal"/>
    <w:autoRedefine/>
    <w:uiPriority w:val="39"/>
    <w:unhideWhenUsed/>
    <w:rsid w:val="008F1309"/>
    <w:pPr>
      <w:ind w:left="720"/>
    </w:pPr>
    <w:rPr>
      <w:rFonts w:cstheme="minorHAnsi"/>
      <w:sz w:val="20"/>
      <w:szCs w:val="20"/>
    </w:rPr>
  </w:style>
  <w:style w:type="paragraph" w:styleId="TOC6">
    <w:name w:val="toc 6"/>
    <w:basedOn w:val="Normal"/>
    <w:next w:val="Normal"/>
    <w:autoRedefine/>
    <w:uiPriority w:val="39"/>
    <w:unhideWhenUsed/>
    <w:rsid w:val="008F1309"/>
    <w:pPr>
      <w:ind w:left="960"/>
    </w:pPr>
    <w:rPr>
      <w:rFonts w:cstheme="minorHAnsi"/>
      <w:sz w:val="20"/>
      <w:szCs w:val="20"/>
    </w:rPr>
  </w:style>
  <w:style w:type="paragraph" w:styleId="TOC7">
    <w:name w:val="toc 7"/>
    <w:basedOn w:val="Normal"/>
    <w:next w:val="Normal"/>
    <w:autoRedefine/>
    <w:uiPriority w:val="39"/>
    <w:unhideWhenUsed/>
    <w:rsid w:val="008F1309"/>
    <w:pPr>
      <w:ind w:left="1200"/>
    </w:pPr>
    <w:rPr>
      <w:rFonts w:cstheme="minorHAnsi"/>
      <w:sz w:val="20"/>
      <w:szCs w:val="20"/>
    </w:rPr>
  </w:style>
  <w:style w:type="paragraph" w:styleId="TOC8">
    <w:name w:val="toc 8"/>
    <w:basedOn w:val="Normal"/>
    <w:next w:val="Normal"/>
    <w:autoRedefine/>
    <w:uiPriority w:val="39"/>
    <w:unhideWhenUsed/>
    <w:rsid w:val="008F1309"/>
    <w:pPr>
      <w:ind w:left="1440"/>
    </w:pPr>
    <w:rPr>
      <w:rFonts w:cstheme="minorHAnsi"/>
      <w:sz w:val="20"/>
      <w:szCs w:val="20"/>
    </w:rPr>
  </w:style>
  <w:style w:type="paragraph" w:styleId="TOC9">
    <w:name w:val="toc 9"/>
    <w:basedOn w:val="Normal"/>
    <w:next w:val="Normal"/>
    <w:autoRedefine/>
    <w:uiPriority w:val="39"/>
    <w:unhideWhenUsed/>
    <w:rsid w:val="008F1309"/>
    <w:pPr>
      <w:ind w:left="1680"/>
    </w:pPr>
    <w:rPr>
      <w:rFonts w:cstheme="minorHAnsi"/>
      <w:sz w:val="20"/>
      <w:szCs w:val="20"/>
    </w:rPr>
  </w:style>
  <w:style w:type="character" w:styleId="Hyperlink">
    <w:name w:val="Hyperlink"/>
    <w:basedOn w:val="DefaultParagraphFont"/>
    <w:uiPriority w:val="99"/>
    <w:unhideWhenUsed/>
    <w:rsid w:val="008F1309"/>
    <w:rPr>
      <w:color w:val="0563C1" w:themeColor="hyperlink"/>
      <w:u w:val="single"/>
    </w:rPr>
  </w:style>
  <w:style w:type="character" w:styleId="UnresolvedMention">
    <w:name w:val="Unresolved Mention"/>
    <w:basedOn w:val="DefaultParagraphFont"/>
    <w:uiPriority w:val="99"/>
    <w:semiHidden/>
    <w:unhideWhenUsed/>
    <w:rsid w:val="002F5F2C"/>
    <w:rPr>
      <w:color w:val="605E5C"/>
      <w:shd w:val="clear" w:color="auto" w:fill="E1DFDD"/>
    </w:rPr>
  </w:style>
  <w:style w:type="character" w:styleId="CommentReference">
    <w:name w:val="annotation reference"/>
    <w:basedOn w:val="DefaultParagraphFont"/>
    <w:uiPriority w:val="99"/>
    <w:semiHidden/>
    <w:unhideWhenUsed/>
    <w:rsid w:val="00171640"/>
    <w:rPr>
      <w:sz w:val="16"/>
      <w:szCs w:val="16"/>
    </w:r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sz w:val="20"/>
      <w:szCs w:val="20"/>
    </w:rPr>
  </w:style>
  <w:style w:type="paragraph" w:styleId="ListParagraph">
    <w:name w:val="List Paragraph"/>
    <w:basedOn w:val="Normal"/>
    <w:uiPriority w:val="34"/>
    <w:qFormat/>
    <w:rsid w:val="00B020BC"/>
    <w:pPr>
      <w:ind w:left="720"/>
      <w:contextualSpacing/>
    </w:pPr>
  </w:style>
  <w:style w:type="paragraph" w:styleId="Revision">
    <w:name w:val="Revision"/>
    <w:hidden/>
    <w:uiPriority w:val="99"/>
    <w:semiHidden/>
    <w:rsid w:val="00F121C6"/>
  </w:style>
  <w:style w:type="paragraph" w:styleId="CommentSubject">
    <w:name w:val="annotation subject"/>
    <w:basedOn w:val="CommentText"/>
    <w:next w:val="CommentText"/>
    <w:link w:val="CommentSubjectChar"/>
    <w:uiPriority w:val="99"/>
    <w:semiHidden/>
    <w:unhideWhenUsed/>
    <w:rsid w:val="005C640D"/>
    <w:rPr>
      <w:b/>
      <w:bCs/>
    </w:rPr>
  </w:style>
  <w:style w:type="character" w:customStyle="1" w:styleId="CommentSubjectChar">
    <w:name w:val="Comment Subject Char"/>
    <w:basedOn w:val="CommentTextChar"/>
    <w:link w:val="CommentSubject"/>
    <w:uiPriority w:val="99"/>
    <w:semiHidden/>
    <w:rsid w:val="005C640D"/>
    <w:rPr>
      <w:b/>
      <w:bCs/>
      <w:sz w:val="20"/>
      <w:szCs w:val="20"/>
    </w:rPr>
  </w:style>
  <w:style w:type="paragraph" w:styleId="Header">
    <w:name w:val="header"/>
    <w:basedOn w:val="Normal"/>
    <w:link w:val="HeaderChar"/>
    <w:uiPriority w:val="99"/>
    <w:unhideWhenUsed/>
    <w:rsid w:val="00CF4BB5"/>
    <w:pPr>
      <w:tabs>
        <w:tab w:val="center" w:pos="4680"/>
        <w:tab w:val="right" w:pos="9360"/>
      </w:tabs>
    </w:pPr>
  </w:style>
  <w:style w:type="character" w:customStyle="1" w:styleId="HeaderChar">
    <w:name w:val="Header Char"/>
    <w:basedOn w:val="DefaultParagraphFont"/>
    <w:link w:val="Header"/>
    <w:uiPriority w:val="99"/>
    <w:rsid w:val="00CF4BB5"/>
  </w:style>
  <w:style w:type="paragraph" w:styleId="Footer">
    <w:name w:val="footer"/>
    <w:basedOn w:val="Normal"/>
    <w:link w:val="FooterChar"/>
    <w:uiPriority w:val="99"/>
    <w:unhideWhenUsed/>
    <w:rsid w:val="00CF4BB5"/>
    <w:pPr>
      <w:tabs>
        <w:tab w:val="center" w:pos="4680"/>
        <w:tab w:val="right" w:pos="9360"/>
      </w:tabs>
    </w:pPr>
  </w:style>
  <w:style w:type="character" w:customStyle="1" w:styleId="FooterChar">
    <w:name w:val="Footer Char"/>
    <w:basedOn w:val="DefaultParagraphFont"/>
    <w:link w:val="Footer"/>
    <w:uiPriority w:val="99"/>
    <w:rsid w:val="00CF4BB5"/>
  </w:style>
  <w:style w:type="character" w:styleId="PageNumber">
    <w:name w:val="page number"/>
    <w:basedOn w:val="DefaultParagraphFont"/>
    <w:uiPriority w:val="99"/>
    <w:semiHidden/>
    <w:unhideWhenUsed/>
    <w:rsid w:val="00CF4B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299765">
      <w:bodyDiv w:val="1"/>
      <w:marLeft w:val="0"/>
      <w:marRight w:val="0"/>
      <w:marTop w:val="0"/>
      <w:marBottom w:val="0"/>
      <w:divBdr>
        <w:top w:val="none" w:sz="0" w:space="0" w:color="auto"/>
        <w:left w:val="none" w:sz="0" w:space="0" w:color="auto"/>
        <w:bottom w:val="none" w:sz="0" w:space="0" w:color="auto"/>
        <w:right w:val="none" w:sz="0" w:space="0" w:color="auto"/>
      </w:divBdr>
    </w:div>
    <w:div w:id="433401087">
      <w:bodyDiv w:val="1"/>
      <w:marLeft w:val="0"/>
      <w:marRight w:val="0"/>
      <w:marTop w:val="0"/>
      <w:marBottom w:val="0"/>
      <w:divBdr>
        <w:top w:val="none" w:sz="0" w:space="0" w:color="auto"/>
        <w:left w:val="none" w:sz="0" w:space="0" w:color="auto"/>
        <w:bottom w:val="none" w:sz="0" w:space="0" w:color="auto"/>
        <w:right w:val="none" w:sz="0" w:space="0" w:color="auto"/>
      </w:divBdr>
    </w:div>
    <w:div w:id="535045615">
      <w:bodyDiv w:val="1"/>
      <w:marLeft w:val="0"/>
      <w:marRight w:val="0"/>
      <w:marTop w:val="0"/>
      <w:marBottom w:val="0"/>
      <w:divBdr>
        <w:top w:val="none" w:sz="0" w:space="0" w:color="auto"/>
        <w:left w:val="none" w:sz="0" w:space="0" w:color="auto"/>
        <w:bottom w:val="none" w:sz="0" w:space="0" w:color="auto"/>
        <w:right w:val="none" w:sz="0" w:space="0" w:color="auto"/>
      </w:divBdr>
    </w:div>
    <w:div w:id="647829027">
      <w:bodyDiv w:val="1"/>
      <w:marLeft w:val="0"/>
      <w:marRight w:val="0"/>
      <w:marTop w:val="0"/>
      <w:marBottom w:val="0"/>
      <w:divBdr>
        <w:top w:val="none" w:sz="0" w:space="0" w:color="auto"/>
        <w:left w:val="none" w:sz="0" w:space="0" w:color="auto"/>
        <w:bottom w:val="none" w:sz="0" w:space="0" w:color="auto"/>
        <w:right w:val="none" w:sz="0" w:space="0" w:color="auto"/>
      </w:divBdr>
    </w:div>
    <w:div w:id="825512910">
      <w:bodyDiv w:val="1"/>
      <w:marLeft w:val="0"/>
      <w:marRight w:val="0"/>
      <w:marTop w:val="0"/>
      <w:marBottom w:val="0"/>
      <w:divBdr>
        <w:top w:val="none" w:sz="0" w:space="0" w:color="auto"/>
        <w:left w:val="none" w:sz="0" w:space="0" w:color="auto"/>
        <w:bottom w:val="none" w:sz="0" w:space="0" w:color="auto"/>
        <w:right w:val="none" w:sz="0" w:space="0" w:color="auto"/>
      </w:divBdr>
    </w:div>
    <w:div w:id="1108697944">
      <w:bodyDiv w:val="1"/>
      <w:marLeft w:val="0"/>
      <w:marRight w:val="0"/>
      <w:marTop w:val="0"/>
      <w:marBottom w:val="0"/>
      <w:divBdr>
        <w:top w:val="none" w:sz="0" w:space="0" w:color="auto"/>
        <w:left w:val="none" w:sz="0" w:space="0" w:color="auto"/>
        <w:bottom w:val="none" w:sz="0" w:space="0" w:color="auto"/>
        <w:right w:val="none" w:sz="0" w:space="0" w:color="auto"/>
      </w:divBdr>
      <w:divsChild>
        <w:div w:id="1381634571">
          <w:marLeft w:val="0"/>
          <w:marRight w:val="0"/>
          <w:marTop w:val="0"/>
          <w:marBottom w:val="0"/>
          <w:divBdr>
            <w:top w:val="none" w:sz="0" w:space="0" w:color="auto"/>
            <w:left w:val="none" w:sz="0" w:space="0" w:color="auto"/>
            <w:bottom w:val="none" w:sz="0" w:space="0" w:color="auto"/>
            <w:right w:val="none" w:sz="0" w:space="0" w:color="auto"/>
          </w:divBdr>
          <w:divsChild>
            <w:div w:id="1854107588">
              <w:marLeft w:val="0"/>
              <w:marRight w:val="0"/>
              <w:marTop w:val="0"/>
              <w:marBottom w:val="0"/>
              <w:divBdr>
                <w:top w:val="none" w:sz="0" w:space="0" w:color="auto"/>
                <w:left w:val="none" w:sz="0" w:space="0" w:color="auto"/>
                <w:bottom w:val="none" w:sz="0" w:space="0" w:color="auto"/>
                <w:right w:val="none" w:sz="0" w:space="0" w:color="auto"/>
              </w:divBdr>
              <w:divsChild>
                <w:div w:id="1553345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8903458">
      <w:bodyDiv w:val="1"/>
      <w:marLeft w:val="0"/>
      <w:marRight w:val="0"/>
      <w:marTop w:val="0"/>
      <w:marBottom w:val="0"/>
      <w:divBdr>
        <w:top w:val="none" w:sz="0" w:space="0" w:color="auto"/>
        <w:left w:val="none" w:sz="0" w:space="0" w:color="auto"/>
        <w:bottom w:val="none" w:sz="0" w:space="0" w:color="auto"/>
        <w:right w:val="none" w:sz="0" w:space="0" w:color="auto"/>
      </w:divBdr>
    </w:div>
    <w:div w:id="1419517190">
      <w:bodyDiv w:val="1"/>
      <w:marLeft w:val="0"/>
      <w:marRight w:val="0"/>
      <w:marTop w:val="0"/>
      <w:marBottom w:val="0"/>
      <w:divBdr>
        <w:top w:val="none" w:sz="0" w:space="0" w:color="auto"/>
        <w:left w:val="none" w:sz="0" w:space="0" w:color="auto"/>
        <w:bottom w:val="none" w:sz="0" w:space="0" w:color="auto"/>
        <w:right w:val="none" w:sz="0" w:space="0" w:color="auto"/>
      </w:divBdr>
    </w:div>
    <w:div w:id="1529903667">
      <w:bodyDiv w:val="1"/>
      <w:marLeft w:val="0"/>
      <w:marRight w:val="0"/>
      <w:marTop w:val="0"/>
      <w:marBottom w:val="0"/>
      <w:divBdr>
        <w:top w:val="none" w:sz="0" w:space="0" w:color="auto"/>
        <w:left w:val="none" w:sz="0" w:space="0" w:color="auto"/>
        <w:bottom w:val="none" w:sz="0" w:space="0" w:color="auto"/>
        <w:right w:val="none" w:sz="0" w:space="0" w:color="auto"/>
      </w:divBdr>
    </w:div>
    <w:div w:id="1880194811">
      <w:bodyDiv w:val="1"/>
      <w:marLeft w:val="0"/>
      <w:marRight w:val="0"/>
      <w:marTop w:val="0"/>
      <w:marBottom w:val="0"/>
      <w:divBdr>
        <w:top w:val="none" w:sz="0" w:space="0" w:color="auto"/>
        <w:left w:val="none" w:sz="0" w:space="0" w:color="auto"/>
        <w:bottom w:val="none" w:sz="0" w:space="0" w:color="auto"/>
        <w:right w:val="none" w:sz="0" w:space="0" w:color="auto"/>
      </w:divBdr>
    </w:div>
    <w:div w:id="2056848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ddex.nutrition.tufts.edu/data4diets/indicator/minimum-dietary-diversity-women-mdd-w" TargetMode="External"/><Relationship Id="rId13" Type="http://schemas.openxmlformats.org/officeDocument/2006/relationships/image" Target="media/image3.emf"/><Relationship Id="rId18" Type="http://schemas.openxmlformats.org/officeDocument/2006/relationships/image" Target="media/image8.jpeg"/><Relationship Id="rId3" Type="http://schemas.openxmlformats.org/officeDocument/2006/relationships/settings" Target="settings.xml"/><Relationship Id="rId21" Type="http://schemas.openxmlformats.org/officeDocument/2006/relationships/image" Target="media/image11.jpeg"/><Relationship Id="rId7" Type="http://schemas.openxmlformats.org/officeDocument/2006/relationships/hyperlink" Target="http://www.fao.org/3/as583e/as583e.pdf" TargetMode="External"/><Relationship Id="rId12" Type="http://schemas.openxmlformats.org/officeDocument/2006/relationships/image" Target="media/image2.emf"/><Relationship Id="rId17" Type="http://schemas.openxmlformats.org/officeDocument/2006/relationships/image" Target="media/image7.jpe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image" Target="media/image10.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5.emf"/><Relationship Id="rId23" Type="http://schemas.openxmlformats.org/officeDocument/2006/relationships/image" Target="media/image13.jpeg"/><Relationship Id="rId10" Type="http://schemas.openxmlformats.org/officeDocument/2006/relationships/footer" Target="footer2.xml"/><Relationship Id="rId19" Type="http://schemas.openxmlformats.org/officeDocument/2006/relationships/image" Target="media/image9.jpeg"/><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4.emf"/><Relationship Id="rId22" Type="http://schemas.openxmlformats.org/officeDocument/2006/relationships/image" Target="media/image1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4771</Words>
  <Characters>27197</Characters>
  <Application>Microsoft Office Word</Application>
  <DocSecurity>0</DocSecurity>
  <Lines>226</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 Wenlu</dc:creator>
  <cp:keywords/>
  <dc:description/>
  <cp:lastModifiedBy>Ajay Pillarisetti</cp:lastModifiedBy>
  <cp:revision>2</cp:revision>
  <dcterms:created xsi:type="dcterms:W3CDTF">2025-08-05T17:19:00Z</dcterms:created>
  <dcterms:modified xsi:type="dcterms:W3CDTF">2025-08-05T17:19:00Z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id="oOKOTyKB"/&gt;&lt;style id="http://www.zotero.org/styles/the-lancet" hasBibliography="1" bibliographyStyleHasBeenSet="1"/&gt;&lt;prefs&gt;&lt;pref name="fieldType" value="Field"/&gt;&lt;/prefs&gt;&lt;/data&gt;</vt:lpwstr>
  </property>
</Properties>
</file>